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7F" w:rsidRPr="004E481A" w:rsidRDefault="009A237F" w:rsidP="009A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81A">
        <w:rPr>
          <w:rFonts w:ascii="Times New Roman" w:hAnsi="Times New Roman" w:cs="Times New Roman"/>
          <w:sz w:val="28"/>
          <w:szCs w:val="28"/>
          <w:lang w:val="ru-RU"/>
        </w:rPr>
        <w:t>План заход</w:t>
      </w:r>
      <w:proofErr w:type="spellStart"/>
      <w:r w:rsidRPr="004E481A">
        <w:rPr>
          <w:rFonts w:ascii="Times New Roman" w:hAnsi="Times New Roman" w:cs="Times New Roman"/>
          <w:sz w:val="28"/>
          <w:szCs w:val="28"/>
        </w:rPr>
        <w:t>ів</w:t>
      </w:r>
      <w:proofErr w:type="spellEnd"/>
    </w:p>
    <w:p w:rsidR="009A237F" w:rsidRPr="004E481A" w:rsidRDefault="009A237F" w:rsidP="009A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481A">
        <w:rPr>
          <w:rFonts w:ascii="Times New Roman" w:hAnsi="Times New Roman" w:cs="Times New Roman"/>
          <w:sz w:val="28"/>
          <w:szCs w:val="28"/>
        </w:rPr>
        <w:t>Боромлянського</w:t>
      </w:r>
      <w:proofErr w:type="spellEnd"/>
      <w:r w:rsidRPr="004E481A"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 w:rsidRPr="004E481A">
        <w:rPr>
          <w:rFonts w:ascii="Times New Roman" w:hAnsi="Times New Roman" w:cs="Times New Roman"/>
          <w:sz w:val="28"/>
          <w:szCs w:val="28"/>
        </w:rPr>
        <w:t>Боромлянської</w:t>
      </w:r>
      <w:proofErr w:type="spellEnd"/>
      <w:r w:rsidRPr="004E481A">
        <w:rPr>
          <w:rFonts w:ascii="Times New Roman" w:hAnsi="Times New Roman" w:cs="Times New Roman"/>
          <w:sz w:val="28"/>
          <w:szCs w:val="28"/>
        </w:rPr>
        <w:t xml:space="preserve"> с</w:t>
      </w:r>
      <w:r w:rsidRPr="001564A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E481A">
        <w:rPr>
          <w:rFonts w:ascii="Times New Roman" w:hAnsi="Times New Roman" w:cs="Times New Roman"/>
          <w:sz w:val="28"/>
          <w:szCs w:val="28"/>
          <w:lang w:val="ru-RU"/>
        </w:rPr>
        <w:t xml:space="preserve">р </w:t>
      </w:r>
    </w:p>
    <w:p w:rsidR="009A237F" w:rsidRPr="004E481A" w:rsidRDefault="009A237F" w:rsidP="009A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481A">
        <w:rPr>
          <w:rFonts w:ascii="Times New Roman" w:hAnsi="Times New Roman" w:cs="Times New Roman"/>
          <w:sz w:val="28"/>
          <w:szCs w:val="28"/>
        </w:rPr>
        <w:t xml:space="preserve"> межах проведення обласної естафети закладів позашкільної освіти </w:t>
      </w:r>
    </w:p>
    <w:p w:rsidR="009A237F" w:rsidRPr="004E481A" w:rsidRDefault="009A237F" w:rsidP="009A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8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81A"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 w:rsidRPr="004E481A">
        <w:rPr>
          <w:rFonts w:ascii="Times New Roman" w:hAnsi="Times New Roman" w:cs="Times New Roman"/>
          <w:sz w:val="28"/>
          <w:szCs w:val="28"/>
        </w:rPr>
        <w:t xml:space="preserve"> Сумщини – 49+»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4027"/>
        <w:gridCol w:w="2176"/>
      </w:tblGrid>
      <w:tr w:rsidR="009A237F" w:rsidRPr="004E481A" w:rsidTr="00BB4BE1">
        <w:tc>
          <w:tcPr>
            <w:tcW w:w="1526" w:type="dxa"/>
          </w:tcPr>
          <w:p w:rsidR="009A237F" w:rsidRPr="00C91038" w:rsidRDefault="009A237F" w:rsidP="00BB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8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126" w:type="dxa"/>
          </w:tcPr>
          <w:p w:rsidR="009A237F" w:rsidRPr="00C91038" w:rsidRDefault="009A237F" w:rsidP="00BB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8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4027" w:type="dxa"/>
          </w:tcPr>
          <w:p w:rsidR="009A237F" w:rsidRPr="00C91038" w:rsidRDefault="009A237F" w:rsidP="00BB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8">
              <w:rPr>
                <w:rFonts w:ascii="Times New Roman" w:hAnsi="Times New Roman" w:cs="Times New Roman"/>
                <w:sz w:val="24"/>
                <w:szCs w:val="24"/>
              </w:rPr>
              <w:t>Формат заходу</w:t>
            </w:r>
          </w:p>
        </w:tc>
        <w:tc>
          <w:tcPr>
            <w:tcW w:w="2176" w:type="dxa"/>
          </w:tcPr>
          <w:p w:rsidR="009A237F" w:rsidRPr="00C91038" w:rsidRDefault="009A237F" w:rsidP="00BB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8">
              <w:rPr>
                <w:rFonts w:ascii="Times New Roman" w:hAnsi="Times New Roman" w:cs="Times New Roman"/>
                <w:sz w:val="24"/>
                <w:szCs w:val="24"/>
              </w:rPr>
              <w:t>Відповідальні за проведення</w:t>
            </w:r>
          </w:p>
        </w:tc>
      </w:tr>
      <w:tr w:rsidR="009A237F" w:rsidRPr="004E481A" w:rsidTr="00BB4BE1">
        <w:tc>
          <w:tcPr>
            <w:tcW w:w="1526" w:type="dxa"/>
          </w:tcPr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11 лютого</w:t>
            </w:r>
          </w:p>
        </w:tc>
        <w:tc>
          <w:tcPr>
            <w:tcW w:w="2126" w:type="dxa"/>
          </w:tcPr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Боромлянський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Боромлянської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56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27" w:type="dxa"/>
          </w:tcPr>
          <w:p w:rsidR="009A237F" w:rsidRPr="004E481A" w:rsidRDefault="009A237F" w:rsidP="00BB4BE1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Урочиста лінійка з нагоди проведення обласної естафети закладів позашкільної освіти «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Позашкілля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Сумщини – 49+»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Ознайомлення з планом роботи закладу в межах обласної естафети закладів позашкільної освіти «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Позашкілля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Сумщини – 49+»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Відкриті майстер-класи гурткової роботи 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Боромлянського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Боромлянської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56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176" w:type="dxa"/>
          </w:tcPr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методичного кабінету відділу освіти</w:t>
            </w: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</w:tr>
      <w:tr w:rsidR="009A237F" w:rsidRPr="004E481A" w:rsidTr="00BB4BE1">
        <w:trPr>
          <w:trHeight w:val="688"/>
        </w:trPr>
        <w:tc>
          <w:tcPr>
            <w:tcW w:w="1526" w:type="dxa"/>
          </w:tcPr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13 лютого</w:t>
            </w:r>
          </w:p>
        </w:tc>
        <w:tc>
          <w:tcPr>
            <w:tcW w:w="2126" w:type="dxa"/>
          </w:tcPr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Боромлянський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Боромлянської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56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027" w:type="dxa"/>
          </w:tcPr>
          <w:p w:rsidR="009A237F" w:rsidRPr="004E481A" w:rsidRDefault="009A237F" w:rsidP="00BB4BE1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Зустріч делег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ації Охтирського м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іського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ентру позашкільної освіти – МАН учнівської молоді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Експрес-екскурс до музею освіти «Сторінками історії закладу»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Виступ шкільної агітбригади «Світ де живе дитинство»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-марафон «Шість кроків творчості». Презентаційні зупинки (ознайомлення з роботою гуртків закладу)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«Початкове технічне моделювання»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 та конструювання мод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ного одягу»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Бісероплетіння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Черлідінг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«Оздоровчий волейбол»</w:t>
            </w:r>
          </w:p>
          <w:p w:rsidR="009A237F" w:rsidRPr="004E481A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«Пізнаємо мікросвіт»</w:t>
            </w:r>
          </w:p>
          <w:p w:rsidR="009A237F" w:rsidRPr="001564AD" w:rsidRDefault="009A237F" w:rsidP="00BB4BE1">
            <w:pPr>
              <w:pStyle w:val="a4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IT+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Боромлянського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Яреськовська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Сівовол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С.І.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Т.М.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Є.М.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Задесенець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Євтєєв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Крупеня А.Г.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Савочка А.І.</w:t>
            </w:r>
          </w:p>
        </w:tc>
      </w:tr>
      <w:tr w:rsidR="009A237F" w:rsidRPr="004E481A" w:rsidTr="00BB4BE1">
        <w:tc>
          <w:tcPr>
            <w:tcW w:w="1526" w:type="dxa"/>
          </w:tcPr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лютого</w:t>
            </w:r>
          </w:p>
        </w:tc>
        <w:tc>
          <w:tcPr>
            <w:tcW w:w="2126" w:type="dxa"/>
          </w:tcPr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льський будинок культури </w:t>
            </w: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Боромлянської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Фойє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Глядацька зала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Глядацька зала</w:t>
            </w:r>
          </w:p>
        </w:tc>
        <w:tc>
          <w:tcPr>
            <w:tcW w:w="4027" w:type="dxa"/>
          </w:tcPr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Урочистості з нагоди передачі обласної естафети «</w:t>
            </w:r>
            <w:proofErr w:type="spellStart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Позашкілля</w:t>
            </w:r>
            <w:proofErr w:type="spellEnd"/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 Сумщини – 49+»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стріч делегації Охтирсько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 xml:space="preserve">іського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ентру позашкільної освіти – МАН учнівської молоді</w:t>
            </w:r>
          </w:p>
          <w:p w:rsidR="009A237F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Вистав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дитячих робіт «Етюди дитинства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Святковий концерт. Програма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Країна дитячих мрій</w:t>
            </w: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Урочиста передача естафети</w:t>
            </w:r>
          </w:p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7F" w:rsidRPr="004E481A" w:rsidTr="00BB4BE1">
        <w:tc>
          <w:tcPr>
            <w:tcW w:w="1526" w:type="dxa"/>
          </w:tcPr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16 лютого</w:t>
            </w:r>
          </w:p>
        </w:tc>
        <w:tc>
          <w:tcPr>
            <w:tcW w:w="2126" w:type="dxa"/>
          </w:tcPr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Боромлянської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027" w:type="dxa"/>
          </w:tcPr>
          <w:p w:rsidR="009A237F" w:rsidRPr="004E481A" w:rsidRDefault="009A237F" w:rsidP="00BB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1A">
              <w:rPr>
                <w:rFonts w:ascii="Times New Roman" w:hAnsi="Times New Roman" w:cs="Times New Roman"/>
                <w:sz w:val="28"/>
                <w:szCs w:val="28"/>
              </w:rPr>
              <w:t>Зимові розваги «Сніговий калейдоскоп»</w:t>
            </w:r>
          </w:p>
        </w:tc>
        <w:tc>
          <w:tcPr>
            <w:tcW w:w="2176" w:type="dxa"/>
          </w:tcPr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A237F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A237F" w:rsidRPr="004E481A" w:rsidRDefault="009A237F" w:rsidP="00BB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Н.П.</w:t>
            </w:r>
          </w:p>
        </w:tc>
      </w:tr>
    </w:tbl>
    <w:p w:rsidR="009A237F" w:rsidRPr="007152C4" w:rsidRDefault="009A237F" w:rsidP="009A237F">
      <w:pPr>
        <w:spacing w:after="0"/>
        <w:jc w:val="center"/>
      </w:pPr>
    </w:p>
    <w:p w:rsidR="00115FFB" w:rsidRDefault="00115FFB"/>
    <w:sectPr w:rsidR="00115FFB" w:rsidSect="00E32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708C"/>
    <w:multiLevelType w:val="hybridMultilevel"/>
    <w:tmpl w:val="E56AADCE"/>
    <w:lvl w:ilvl="0" w:tplc="6848F43A">
      <w:start w:val="10"/>
      <w:numFmt w:val="bullet"/>
      <w:lvlText w:val="-"/>
      <w:lvlJc w:val="left"/>
      <w:pPr>
        <w:ind w:left="96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5E773ABD"/>
    <w:multiLevelType w:val="hybridMultilevel"/>
    <w:tmpl w:val="525AD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3885"/>
    <w:multiLevelType w:val="hybridMultilevel"/>
    <w:tmpl w:val="8BE2F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7F"/>
    <w:rsid w:val="00115FFB"/>
    <w:rsid w:val="003302FF"/>
    <w:rsid w:val="00363191"/>
    <w:rsid w:val="009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0B07-7BD4-461A-AB24-A97E00C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Тамилище</cp:lastModifiedBy>
  <cp:revision>2</cp:revision>
  <dcterms:created xsi:type="dcterms:W3CDTF">2019-02-07T09:33:00Z</dcterms:created>
  <dcterms:modified xsi:type="dcterms:W3CDTF">2019-02-07T09:33:00Z</dcterms:modified>
</cp:coreProperties>
</file>