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1"/>
        <w:gridCol w:w="4045"/>
        <w:gridCol w:w="4136"/>
      </w:tblGrid>
      <w:tr w:rsidR="00093DC3" w:rsidRPr="003B08DD" w:rsidTr="002E54DA">
        <w:tc>
          <w:tcPr>
            <w:tcW w:w="1242" w:type="dxa"/>
          </w:tcPr>
          <w:p w:rsidR="00093DC3" w:rsidRPr="003B08DD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628" w:type="dxa"/>
          </w:tcPr>
          <w:p w:rsidR="00093DC3" w:rsidRPr="003B08DD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3B08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4820" w:type="dxa"/>
          </w:tcPr>
          <w:p w:rsidR="00093DC3" w:rsidRPr="003B08DD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B08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Автор</w:t>
            </w:r>
          </w:p>
        </w:tc>
      </w:tr>
      <w:tr w:rsidR="00093DC3" w:rsidRPr="003B08DD" w:rsidTr="00CA67E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Дидактика початкової школи</w:t>
            </w:r>
          </w:p>
        </w:tc>
        <w:tc>
          <w:tcPr>
            <w:tcW w:w="4820" w:type="dxa"/>
            <w:vAlign w:val="center"/>
          </w:tcPr>
          <w:p w:rsidR="00093DC3" w:rsidRPr="009475B8" w:rsidRDefault="00093DC3" w:rsidP="00E9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Савченко О.Я.</w:t>
            </w:r>
          </w:p>
        </w:tc>
      </w:tr>
      <w:tr w:rsidR="00093DC3" w:rsidRPr="003B08DD" w:rsidTr="00306857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D22241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2241">
              <w:rPr>
                <w:rFonts w:ascii="Times New Roman" w:hAnsi="Times New Roman"/>
                <w:sz w:val="24"/>
                <w:szCs w:val="24"/>
                <w:lang w:val="uk-UA"/>
              </w:rPr>
              <w:t>Запрошуємо до діалогу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127F15">
              <w:rPr>
                <w:rFonts w:ascii="Times New Roman" w:hAnsi="Times New Roman"/>
                <w:sz w:val="24"/>
                <w:szCs w:val="24"/>
                <w:lang w:val="uk-UA"/>
              </w:rPr>
              <w:t>Бех</w:t>
            </w:r>
            <w:proofErr w:type="spellEnd"/>
            <w:r w:rsidRPr="00127F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І.Д., Ковальова Т.А.</w:t>
            </w:r>
          </w:p>
        </w:tc>
      </w:tr>
      <w:tr w:rsidR="00093DC3" w:rsidRPr="003B08DD" w:rsidTr="00B04F4B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Розвивальні ігри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Нечипорук Н.І.</w:t>
            </w:r>
          </w:p>
        </w:tc>
      </w:tr>
      <w:tr w:rsidR="00093DC3" w:rsidRPr="003B08DD" w:rsidTr="00D0488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Фізичне виховання дошкільників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Лущик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093DC3" w:rsidRPr="003B08DD" w:rsidTr="00C94A22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7EE9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EE9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абетка</w:t>
            </w:r>
          </w:p>
        </w:tc>
        <w:tc>
          <w:tcPr>
            <w:tcW w:w="4820" w:type="dxa"/>
            <w:vAlign w:val="center"/>
          </w:tcPr>
          <w:p w:rsidR="00093DC3" w:rsidRPr="00927EE9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EE9">
              <w:rPr>
                <w:rFonts w:ascii="Times New Roman" w:hAnsi="Times New Roman"/>
                <w:sz w:val="24"/>
                <w:szCs w:val="24"/>
                <w:lang w:val="uk-UA"/>
              </w:rPr>
              <w:t>Малкович І.</w:t>
            </w:r>
          </w:p>
        </w:tc>
      </w:tr>
      <w:tr w:rsidR="00093DC3" w:rsidRPr="003B08DD" w:rsidTr="00C94A22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7EE9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EE9">
              <w:rPr>
                <w:rFonts w:ascii="Times New Roman" w:hAnsi="Times New Roman"/>
                <w:sz w:val="24"/>
                <w:szCs w:val="24"/>
                <w:lang w:val="uk-UA"/>
              </w:rPr>
              <w:t>Рідне слово</w:t>
            </w:r>
          </w:p>
        </w:tc>
        <w:tc>
          <w:tcPr>
            <w:tcW w:w="4820" w:type="dxa"/>
            <w:vAlign w:val="center"/>
          </w:tcPr>
          <w:p w:rsidR="00093DC3" w:rsidRPr="00927EE9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EE9">
              <w:rPr>
                <w:rFonts w:ascii="Times New Roman" w:hAnsi="Times New Roman"/>
                <w:sz w:val="24"/>
                <w:szCs w:val="24"/>
                <w:lang w:val="uk-UA"/>
              </w:rPr>
              <w:t>Кононенко В.</w:t>
            </w:r>
          </w:p>
        </w:tc>
      </w:tr>
      <w:tr w:rsidR="00093DC3" w:rsidRPr="003B08DD" w:rsidTr="008C6D5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Математична веселка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Богданова В.М.</w:t>
            </w:r>
          </w:p>
        </w:tc>
      </w:tr>
      <w:tr w:rsidR="00093DC3" w:rsidRPr="003B08DD" w:rsidTr="00093A3C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0A2B1E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Для маляток про пташок (казки для малят)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4820" w:type="dxa"/>
            <w:vAlign w:val="center"/>
          </w:tcPr>
          <w:p w:rsidR="00093DC3" w:rsidRPr="000A2B1E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2B1E">
              <w:rPr>
                <w:rFonts w:ascii="Times New Roman" w:hAnsi="Times New Roman"/>
                <w:sz w:val="24"/>
                <w:szCs w:val="24"/>
                <w:lang w:val="uk-UA"/>
              </w:rPr>
              <w:t>Суворова Л.</w:t>
            </w:r>
          </w:p>
        </w:tc>
      </w:tr>
      <w:tr w:rsidR="00093DC3" w:rsidRPr="003B08DD" w:rsidTr="00093A3C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C8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Довідник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дошкільників</w:t>
            </w:r>
            <w:proofErr w:type="spellEnd"/>
          </w:p>
        </w:tc>
        <w:tc>
          <w:tcPr>
            <w:tcW w:w="4820" w:type="dxa"/>
            <w:vAlign w:val="center"/>
          </w:tcPr>
          <w:p w:rsidR="00093DC3" w:rsidRPr="0097053C" w:rsidRDefault="00093DC3" w:rsidP="00C8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Чуб Н.В.</w:t>
            </w:r>
          </w:p>
        </w:tc>
      </w:tr>
      <w:tr w:rsidR="00093DC3" w:rsidRPr="003B08DD" w:rsidTr="00093A3C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C8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Довідник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батьків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дошкільників</w:t>
            </w:r>
            <w:proofErr w:type="spellEnd"/>
          </w:p>
        </w:tc>
        <w:tc>
          <w:tcPr>
            <w:tcW w:w="4820" w:type="dxa"/>
            <w:vAlign w:val="center"/>
          </w:tcPr>
          <w:p w:rsidR="00093DC3" w:rsidRPr="0097053C" w:rsidRDefault="00093DC3" w:rsidP="00C8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Чуб Н.В.</w:t>
            </w:r>
          </w:p>
        </w:tc>
      </w:tr>
      <w:tr w:rsidR="00093DC3" w:rsidRPr="003B08DD" w:rsidTr="00093A3C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C8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Зображувальна діяльність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C8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Горошко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</w:tr>
      <w:tr w:rsidR="00093DC3" w:rsidRPr="003B08DD" w:rsidTr="00093A3C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C8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Зображувальна діяльність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C87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Горошко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</w:tr>
      <w:tr w:rsidR="00093DC3" w:rsidRPr="003B08DD" w:rsidTr="00093A3C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Ігри упродовж дня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2E5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Чуб Н.В.</w:t>
            </w:r>
          </w:p>
        </w:tc>
      </w:tr>
      <w:tr w:rsidR="00093DC3" w:rsidRPr="003B08DD" w:rsidTr="009E401E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Техніка виготовлення жіночого одягу. ПТУ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Батраченко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093DC3" w:rsidRPr="003B08DD" w:rsidTr="009E401E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Моделювання одягу. ПТУ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Радкевич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В.О.</w:t>
            </w:r>
          </w:p>
        </w:tc>
      </w:tr>
      <w:tr w:rsidR="00093DC3" w:rsidRPr="003B08DD" w:rsidTr="009E401E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Моделі одягу. ПТУ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Борець Є.Я.</w:t>
            </w:r>
          </w:p>
        </w:tc>
      </w:tr>
      <w:tr w:rsidR="00093DC3" w:rsidRPr="003B08DD" w:rsidTr="009E401E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Ткацькі переплетення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Міненко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093DC3" w:rsidRPr="003B08DD" w:rsidTr="009E401E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Лозоплетіння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Стеченко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Н.Ф.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художніх виробів з дерева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Тимків</w:t>
            </w:r>
            <w:proofErr w:type="spellEnd"/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Елект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ротехніка з основ промислової</w:t>
            </w: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електроніки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Анісімов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Електротехніка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основ промислової </w:t>
            </w: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електроніки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Анісімов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Практична електротехніка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Бондар В.М.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Монтаж освітлених мереж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Атабеков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Робота на ПК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3C">
              <w:rPr>
                <w:rFonts w:ascii="Times New Roman" w:hAnsi="Times New Roman"/>
                <w:sz w:val="24"/>
                <w:szCs w:val="24"/>
              </w:rPr>
              <w:t>Хмелевский В.О.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CC7AB0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7AB0">
              <w:rPr>
                <w:rFonts w:ascii="Times New Roman" w:hAnsi="Times New Roman"/>
                <w:sz w:val="24"/>
                <w:szCs w:val="24"/>
                <w:lang w:val="uk-UA"/>
              </w:rPr>
              <w:t>Металознавство та обробка металів</w:t>
            </w:r>
          </w:p>
        </w:tc>
        <w:tc>
          <w:tcPr>
            <w:tcW w:w="4820" w:type="dxa"/>
            <w:vAlign w:val="center"/>
          </w:tcPr>
          <w:p w:rsidR="00093DC3" w:rsidRPr="00CC7AB0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7AB0">
              <w:rPr>
                <w:rFonts w:ascii="Times New Roman" w:hAnsi="Times New Roman"/>
                <w:sz w:val="24"/>
                <w:szCs w:val="24"/>
                <w:lang w:val="uk-UA"/>
              </w:rPr>
              <w:t>Кондратюк С.Є.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Основи електротехніки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Попов М.П.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475B8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75B8">
              <w:rPr>
                <w:rFonts w:ascii="Times New Roman" w:hAnsi="Times New Roman"/>
                <w:sz w:val="24"/>
                <w:szCs w:val="24"/>
                <w:lang w:val="uk-UA"/>
              </w:rPr>
              <w:t>Будівельні крани</w:t>
            </w:r>
          </w:p>
        </w:tc>
        <w:tc>
          <w:tcPr>
            <w:tcW w:w="4820" w:type="dxa"/>
            <w:vAlign w:val="center"/>
          </w:tcPr>
          <w:p w:rsidR="00093DC3" w:rsidRPr="009475B8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75B8">
              <w:rPr>
                <w:rFonts w:ascii="Times New Roman" w:hAnsi="Times New Roman"/>
                <w:sz w:val="24"/>
                <w:szCs w:val="24"/>
                <w:lang w:val="uk-UA"/>
              </w:rPr>
              <w:t>Хмара Л.А.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Основи алгоритмізації та програмування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Караванова Т.П.</w:t>
            </w:r>
          </w:p>
        </w:tc>
      </w:tr>
      <w:tr w:rsidR="00093DC3" w:rsidRPr="003B08DD" w:rsidTr="00D50183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Креслення 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Сидоренко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 природного середовища к.2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 природного середовища к. 1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C50AED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сходу України</w:t>
            </w:r>
          </w:p>
        </w:tc>
        <w:tc>
          <w:tcPr>
            <w:tcW w:w="4820" w:type="dxa"/>
            <w:vAlign w:val="center"/>
          </w:tcPr>
          <w:p w:rsidR="00093DC3" w:rsidRPr="00C50AED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Леонтьєва Г.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C50AED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 природного середовища. к. 3</w:t>
            </w:r>
          </w:p>
        </w:tc>
        <w:tc>
          <w:tcPr>
            <w:tcW w:w="4820" w:type="dxa"/>
            <w:vAlign w:val="center"/>
          </w:tcPr>
          <w:p w:rsidR="00093DC3" w:rsidRPr="00C50AED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 К.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екології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Лукьянов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Л.Б.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 природного середовища. к.4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 К.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Стан природного середовища к.5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Карпенко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Заповідні скарби Сумщини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Андрієнко Т.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Заповідні скарби Сумщини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Андрієнко Т.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Екологія (2 вид) ВУЗ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Кучерявий В.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Екологія людини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Гончаренко М.С.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Ландшафтний дизайн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компьютере</w:t>
            </w:r>
            <w:proofErr w:type="spellEnd"/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Орлов А.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ландшафтного дизайну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Крижанівська Н.Я.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Дендрологія</w:t>
            </w:r>
          </w:p>
        </w:tc>
        <w:tc>
          <w:tcPr>
            <w:tcW w:w="4820" w:type="dxa"/>
            <w:vAlign w:val="center"/>
          </w:tcPr>
          <w:p w:rsidR="00093DC3" w:rsidRPr="00B43A66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43A66">
              <w:rPr>
                <w:rFonts w:ascii="Times New Roman" w:hAnsi="Times New Roman"/>
                <w:sz w:val="24"/>
                <w:szCs w:val="24"/>
                <w:lang w:val="uk-UA"/>
              </w:rPr>
              <w:t>Замчук</w:t>
            </w:r>
            <w:proofErr w:type="spellEnd"/>
            <w:r w:rsidRPr="00B43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В.Я.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Настольная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книга сад.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Червона книга України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Орлов А.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Овочівництво і плодівництво. ПТУ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Барабаш О.Ю.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475B8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75B8">
              <w:rPr>
                <w:rFonts w:ascii="Times New Roman" w:hAnsi="Times New Roman"/>
                <w:sz w:val="24"/>
                <w:szCs w:val="24"/>
                <w:lang w:val="uk-UA"/>
              </w:rPr>
              <w:t>Бджільництво, ПТУ</w:t>
            </w:r>
          </w:p>
        </w:tc>
        <w:tc>
          <w:tcPr>
            <w:tcW w:w="4820" w:type="dxa"/>
            <w:vAlign w:val="center"/>
          </w:tcPr>
          <w:p w:rsidR="00093DC3" w:rsidRPr="009475B8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75B8">
              <w:rPr>
                <w:rFonts w:ascii="Times New Roman" w:hAnsi="Times New Roman"/>
                <w:sz w:val="24"/>
                <w:szCs w:val="24"/>
                <w:lang w:val="uk-UA"/>
              </w:rPr>
              <w:t>Поліщук В.П.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підприємської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діяльності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Підопригора</w:t>
            </w:r>
            <w:proofErr w:type="spellEnd"/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(ВУЗ)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Зайцев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D1C94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Українське ділове мовлення</w:t>
            </w:r>
          </w:p>
        </w:tc>
        <w:tc>
          <w:tcPr>
            <w:tcW w:w="4820" w:type="dxa"/>
            <w:vAlign w:val="center"/>
          </w:tcPr>
          <w:p w:rsidR="00093DC3" w:rsidRPr="009D1C94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Палата Л.М.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Сучасне діловодство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Діденко А.Н.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D22241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2241">
              <w:rPr>
                <w:rFonts w:ascii="Times New Roman" w:hAnsi="Times New Roman"/>
                <w:sz w:val="24"/>
                <w:szCs w:val="24"/>
                <w:lang w:val="uk-UA"/>
              </w:rPr>
              <w:t>Англійська література (</w:t>
            </w:r>
            <w:proofErr w:type="spellStart"/>
            <w:r w:rsidRPr="00D22241">
              <w:rPr>
                <w:rFonts w:ascii="Times New Roman" w:hAnsi="Times New Roman"/>
                <w:sz w:val="24"/>
                <w:szCs w:val="24"/>
                <w:lang w:val="uk-UA"/>
              </w:rPr>
              <w:t>поглибл</w:t>
            </w:r>
            <w:proofErr w:type="spellEnd"/>
            <w:r w:rsidRPr="00D22241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4820" w:type="dxa"/>
            <w:vAlign w:val="center"/>
          </w:tcPr>
          <w:p w:rsidR="00093DC3" w:rsidRPr="00D22241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2241">
              <w:rPr>
                <w:rFonts w:ascii="Times New Roman" w:hAnsi="Times New Roman"/>
                <w:sz w:val="24"/>
                <w:szCs w:val="24"/>
                <w:lang w:val="uk-UA"/>
              </w:rPr>
              <w:t>Гордєєва Н.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Алгебра і початки аналізу. ПТУ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Шкіль М.І.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Зовнішньо-економічні аспекти ринкової економіки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ПТУ 2кн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Носанченко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Англійська література (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поглибл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Гордєєва Н.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Сучасне діловодство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Діденко А.Н.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Секретарська справа (ПТУ)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кн</w:t>
            </w:r>
            <w:proofErr w:type="spellEnd"/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Вербицька Т.С.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з підготовки фахівців із комерційної діяльності (ПТУ, ВУЗ)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Щербак О.І.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Філософія життя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Сало І.В.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en-US"/>
              </w:rPr>
              <w:t>Философия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en-US"/>
              </w:rPr>
              <w:t>здоровья</w:t>
            </w:r>
            <w:proofErr w:type="spellEnd"/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Борисенко А.А.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вивчаємо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англійську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мову</w:t>
            </w:r>
            <w:proofErr w:type="spellEnd"/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Несвіт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3C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</w:rPr>
              <w:t>амфологии</w:t>
            </w:r>
            <w:proofErr w:type="spellEnd"/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Мусий</w:t>
            </w:r>
            <w:proofErr w:type="spellEnd"/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0949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Український історичний календар</w:t>
            </w:r>
          </w:p>
        </w:tc>
        <w:tc>
          <w:tcPr>
            <w:tcW w:w="4820" w:type="dxa"/>
            <w:vAlign w:val="center"/>
          </w:tcPr>
          <w:p w:rsidR="00093DC3" w:rsidRPr="00920949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Толочко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D1C94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Нарис історії України</w:t>
            </w:r>
          </w:p>
        </w:tc>
        <w:tc>
          <w:tcPr>
            <w:tcW w:w="4820" w:type="dxa"/>
            <w:vAlign w:val="center"/>
          </w:tcPr>
          <w:p w:rsidR="00093DC3" w:rsidRPr="009D1C94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1C94">
              <w:rPr>
                <w:rFonts w:ascii="Times New Roman" w:hAnsi="Times New Roman"/>
                <w:sz w:val="24"/>
                <w:szCs w:val="24"/>
                <w:lang w:val="uk-UA"/>
              </w:rPr>
              <w:t>Яковенко Н.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Українське народознавство 3кн</w:t>
            </w:r>
          </w:p>
        </w:tc>
        <w:tc>
          <w:tcPr>
            <w:tcW w:w="4820" w:type="dxa"/>
            <w:vAlign w:val="center"/>
          </w:tcPr>
          <w:p w:rsidR="00093DC3" w:rsidRPr="0084145B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14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Павлюк С.П.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Боротьба за українську державність</w:t>
            </w:r>
          </w:p>
        </w:tc>
        <w:tc>
          <w:tcPr>
            <w:tcW w:w="4820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Мельник Л.Г.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Студії з історії України</w:t>
            </w:r>
          </w:p>
        </w:tc>
        <w:tc>
          <w:tcPr>
            <w:tcW w:w="4820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Заруба</w:t>
            </w:r>
            <w:proofErr w:type="spellEnd"/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0949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Перлина 4/3 (народознавство)</w:t>
            </w:r>
          </w:p>
        </w:tc>
        <w:tc>
          <w:tcPr>
            <w:tcW w:w="4820" w:type="dxa"/>
            <w:vAlign w:val="center"/>
          </w:tcPr>
          <w:p w:rsidR="00093DC3" w:rsidRPr="00920949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Іватьо.М.Р</w:t>
            </w:r>
            <w:proofErr w:type="spellEnd"/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Гетьман Мазепа та його доба</w:t>
            </w:r>
          </w:p>
        </w:tc>
        <w:tc>
          <w:tcPr>
            <w:tcW w:w="4820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Крупницький</w:t>
            </w:r>
            <w:proofErr w:type="spellEnd"/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України в </w:t>
            </w: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особ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. Козаччина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Горобець В.М.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України-Русі, 9т</w:t>
            </w:r>
          </w:p>
        </w:tc>
        <w:tc>
          <w:tcPr>
            <w:tcW w:w="4820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Грушевський М.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71030C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0C">
              <w:rPr>
                <w:rFonts w:ascii="Times New Roman" w:hAnsi="Times New Roman"/>
                <w:sz w:val="24"/>
                <w:szCs w:val="24"/>
                <w:lang w:val="uk-UA"/>
              </w:rPr>
              <w:t>Довідник з історії України (2-е видання)</w:t>
            </w:r>
          </w:p>
        </w:tc>
        <w:tc>
          <w:tcPr>
            <w:tcW w:w="4820" w:type="dxa"/>
            <w:vAlign w:val="center"/>
          </w:tcPr>
          <w:p w:rsidR="00093DC3" w:rsidRPr="0071030C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0C">
              <w:rPr>
                <w:rFonts w:ascii="Times New Roman" w:hAnsi="Times New Roman"/>
                <w:sz w:val="24"/>
                <w:szCs w:val="24"/>
                <w:lang w:val="uk-UA"/>
              </w:rPr>
              <w:t>Підкова І.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FB69DA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69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Україна давня: карти, таблиці, </w:t>
            </w:r>
            <w:proofErr w:type="spellStart"/>
            <w:r w:rsidRPr="00FB69DA">
              <w:rPr>
                <w:rFonts w:ascii="Times New Roman" w:hAnsi="Times New Roman"/>
                <w:sz w:val="24"/>
                <w:szCs w:val="24"/>
                <w:lang w:val="uk-UA"/>
              </w:rPr>
              <w:t>ілюстрац</w:t>
            </w:r>
            <w:proofErr w:type="spellEnd"/>
            <w:r w:rsidRPr="00FB69D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093DC3" w:rsidRPr="00FB69DA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Білоуськ</w:t>
            </w:r>
            <w:proofErr w:type="spellEnd"/>
            <w:r w:rsidRPr="00FB69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71030C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0C">
              <w:rPr>
                <w:rFonts w:ascii="Times New Roman" w:hAnsi="Times New Roman"/>
                <w:sz w:val="24"/>
                <w:szCs w:val="24"/>
                <w:lang w:val="uk-UA"/>
              </w:rPr>
              <w:t>Нарис історії України XX століття</w:t>
            </w:r>
          </w:p>
        </w:tc>
        <w:tc>
          <w:tcPr>
            <w:tcW w:w="4820" w:type="dxa"/>
            <w:vAlign w:val="center"/>
          </w:tcPr>
          <w:p w:rsidR="00093DC3" w:rsidRPr="0071030C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0C">
              <w:rPr>
                <w:rFonts w:ascii="Times New Roman" w:hAnsi="Times New Roman"/>
                <w:sz w:val="24"/>
                <w:szCs w:val="24"/>
                <w:lang w:val="uk-UA"/>
              </w:rPr>
              <w:t>Смолій В.А.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Україна. Шевченко. Родина.</w:t>
            </w:r>
          </w:p>
        </w:tc>
        <w:tc>
          <w:tcPr>
            <w:tcW w:w="4820" w:type="dxa"/>
            <w:vAlign w:val="center"/>
          </w:tcPr>
          <w:p w:rsidR="00093DC3" w:rsidRPr="00920949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0949">
              <w:rPr>
                <w:rFonts w:ascii="Times New Roman" w:hAnsi="Times New Roman"/>
                <w:sz w:val="24"/>
                <w:szCs w:val="24"/>
                <w:lang w:val="uk-UA"/>
              </w:rPr>
              <w:t>Литвин В.М.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71030C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0C">
              <w:rPr>
                <w:rFonts w:ascii="Times New Roman" w:hAnsi="Times New Roman"/>
                <w:sz w:val="24"/>
                <w:szCs w:val="24"/>
                <w:lang w:val="uk-UA"/>
              </w:rPr>
              <w:t>Культ. побуту – сина нації</w:t>
            </w:r>
          </w:p>
        </w:tc>
        <w:tc>
          <w:tcPr>
            <w:tcW w:w="4820" w:type="dxa"/>
            <w:vAlign w:val="center"/>
          </w:tcPr>
          <w:p w:rsidR="00093DC3" w:rsidRPr="0071030C" w:rsidRDefault="00093DC3" w:rsidP="00FC395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030C">
              <w:rPr>
                <w:rFonts w:ascii="Times New Roman" w:hAnsi="Times New Roman"/>
                <w:sz w:val="24"/>
                <w:szCs w:val="24"/>
                <w:lang w:val="uk-UA"/>
              </w:rPr>
              <w:t>Мяловицький</w:t>
            </w:r>
            <w:proofErr w:type="spellEnd"/>
            <w:r w:rsidRPr="007103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Україна етнокультурна мозаїка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Боряк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093DC3" w:rsidRPr="003B08DD" w:rsidTr="006F431F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Нариси з історії костюмів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Станиров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Голодомор 1932-1933</w:t>
            </w:r>
          </w:p>
        </w:tc>
        <w:tc>
          <w:tcPr>
            <w:tcW w:w="4820" w:type="dxa"/>
          </w:tcPr>
          <w:p w:rsidR="00093DC3" w:rsidRPr="0097053C" w:rsidRDefault="00093DC3" w:rsidP="00FC395E">
            <w:pPr>
              <w:spacing w:after="0" w:line="240" w:lineRule="auto"/>
              <w:jc w:val="center"/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Станиров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Збірник козацьких літописів</w:t>
            </w:r>
          </w:p>
        </w:tc>
        <w:tc>
          <w:tcPr>
            <w:tcW w:w="4820" w:type="dxa"/>
          </w:tcPr>
          <w:p w:rsidR="00093DC3" w:rsidRPr="0097053C" w:rsidRDefault="00093DC3" w:rsidP="00FC395E">
            <w:pPr>
              <w:spacing w:after="0" w:line="240" w:lineRule="auto"/>
              <w:jc w:val="center"/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Станиров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Український пейзажний живопис</w:t>
            </w:r>
          </w:p>
        </w:tc>
        <w:tc>
          <w:tcPr>
            <w:tcW w:w="4820" w:type="dxa"/>
          </w:tcPr>
          <w:p w:rsidR="00093DC3" w:rsidRPr="0097053C" w:rsidRDefault="00093DC3" w:rsidP="00FC395E">
            <w:pPr>
              <w:spacing w:after="0" w:line="240" w:lineRule="auto"/>
              <w:jc w:val="center"/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Станиров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Свята моєї Батьківщини</w:t>
            </w:r>
          </w:p>
        </w:tc>
        <w:tc>
          <w:tcPr>
            <w:tcW w:w="4820" w:type="dxa"/>
          </w:tcPr>
          <w:p w:rsidR="00093DC3" w:rsidRPr="0097053C" w:rsidRDefault="00093DC3" w:rsidP="00FC395E">
            <w:pPr>
              <w:spacing w:after="0" w:line="240" w:lineRule="auto"/>
              <w:jc w:val="center"/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Станиров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31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Незаслужено забута </w:t>
            </w:r>
            <w:proofErr w:type="spellStart"/>
            <w:r w:rsidRPr="00E331C2">
              <w:rPr>
                <w:rFonts w:ascii="Times New Roman" w:hAnsi="Times New Roman"/>
                <w:sz w:val="24"/>
                <w:szCs w:val="24"/>
                <w:lang w:val="uk-UA"/>
              </w:rPr>
              <w:t>укр.письмен</w:t>
            </w:r>
            <w:proofErr w:type="spellEnd"/>
            <w:r w:rsidRPr="00E331C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20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331C2">
              <w:rPr>
                <w:rFonts w:ascii="Times New Roman" w:hAnsi="Times New Roman"/>
                <w:sz w:val="24"/>
                <w:szCs w:val="24"/>
                <w:lang w:val="uk-UA"/>
              </w:rPr>
              <w:t>Вольвагівна</w:t>
            </w:r>
            <w:proofErr w:type="spellEnd"/>
            <w:r w:rsidRPr="00E331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Трипільська культура</w:t>
            </w:r>
          </w:p>
        </w:tc>
        <w:tc>
          <w:tcPr>
            <w:tcW w:w="4820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Бурдо Н.Б.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Міфи і легенди народів світу</w:t>
            </w:r>
          </w:p>
        </w:tc>
        <w:tc>
          <w:tcPr>
            <w:tcW w:w="4820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Хоткіна</w:t>
            </w:r>
            <w:proofErr w:type="spellEnd"/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Лиха коса голодомору</w:t>
            </w:r>
          </w:p>
        </w:tc>
        <w:tc>
          <w:tcPr>
            <w:tcW w:w="4820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Панченко П.П.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Українсько-російські взаємини</w:t>
            </w:r>
          </w:p>
        </w:tc>
        <w:tc>
          <w:tcPr>
            <w:tcW w:w="4820" w:type="dxa"/>
            <w:vAlign w:val="center"/>
          </w:tcPr>
          <w:p w:rsidR="00093DC3" w:rsidRPr="00E331C2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Бульвінський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0E5">
              <w:rPr>
                <w:rFonts w:ascii="Times New Roman" w:hAnsi="Times New Roman"/>
                <w:sz w:val="24"/>
                <w:szCs w:val="24"/>
                <w:lang w:val="uk-UA"/>
              </w:rPr>
              <w:t>Трипільська культура</w:t>
            </w:r>
          </w:p>
        </w:tc>
        <w:tc>
          <w:tcPr>
            <w:tcW w:w="4820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0E5">
              <w:rPr>
                <w:rFonts w:ascii="Times New Roman" w:hAnsi="Times New Roman"/>
                <w:sz w:val="24"/>
                <w:szCs w:val="24"/>
                <w:lang w:val="uk-UA"/>
              </w:rPr>
              <w:t>Бурдо Н.Б.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0E5">
              <w:rPr>
                <w:rFonts w:ascii="Times New Roman" w:hAnsi="Times New Roman"/>
                <w:sz w:val="24"/>
                <w:szCs w:val="24"/>
                <w:lang w:val="uk-UA"/>
              </w:rPr>
              <w:t>Ілюстрована історія України</w:t>
            </w:r>
          </w:p>
        </w:tc>
        <w:tc>
          <w:tcPr>
            <w:tcW w:w="4820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0E5">
              <w:rPr>
                <w:rFonts w:ascii="Times New Roman" w:hAnsi="Times New Roman"/>
                <w:sz w:val="24"/>
                <w:szCs w:val="24"/>
                <w:lang w:val="uk-UA"/>
              </w:rPr>
              <w:t>Грушевський М.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Провідники духовності в Україні</w:t>
            </w:r>
          </w:p>
        </w:tc>
        <w:tc>
          <w:tcPr>
            <w:tcW w:w="4820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Курас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DC305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3055">
              <w:rPr>
                <w:rFonts w:ascii="Times New Roman" w:hAnsi="Times New Roman"/>
                <w:sz w:val="24"/>
                <w:szCs w:val="24"/>
                <w:lang w:val="uk-UA"/>
              </w:rPr>
              <w:t>Тризуб</w:t>
            </w:r>
          </w:p>
        </w:tc>
        <w:tc>
          <w:tcPr>
            <w:tcW w:w="4820" w:type="dxa"/>
            <w:vAlign w:val="center"/>
          </w:tcPr>
          <w:p w:rsidR="00093DC3" w:rsidRPr="00DC305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3055">
              <w:rPr>
                <w:rFonts w:ascii="Times New Roman" w:hAnsi="Times New Roman"/>
                <w:sz w:val="24"/>
                <w:szCs w:val="24"/>
                <w:lang w:val="uk-UA"/>
              </w:rPr>
              <w:t>Косовський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культури</w:t>
            </w:r>
          </w:p>
        </w:tc>
        <w:tc>
          <w:tcPr>
            <w:tcW w:w="4820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Безвершук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Ж.О.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Золоті рядки української поезії</w:t>
            </w:r>
          </w:p>
        </w:tc>
        <w:tc>
          <w:tcPr>
            <w:tcW w:w="4820" w:type="dxa"/>
            <w:vAlign w:val="center"/>
          </w:tcPr>
          <w:p w:rsidR="00093DC3" w:rsidRPr="0044071A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язкін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О.В.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Традиційне вбрання України</w:t>
            </w:r>
          </w:p>
        </w:tc>
        <w:tc>
          <w:tcPr>
            <w:tcW w:w="4820" w:type="dxa"/>
            <w:vAlign w:val="center"/>
          </w:tcPr>
          <w:p w:rsidR="00093DC3" w:rsidRPr="00FE40E5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Косигіна</w:t>
            </w:r>
            <w:proofErr w:type="spellEnd"/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Український народний календар</w:t>
            </w:r>
          </w:p>
        </w:tc>
        <w:tc>
          <w:tcPr>
            <w:tcW w:w="4820" w:type="dxa"/>
            <w:vAlign w:val="center"/>
          </w:tcPr>
          <w:p w:rsidR="00093DC3" w:rsidRPr="0084145B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14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Скуратівський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Гетьман Кирило Розумовський</w:t>
            </w:r>
          </w:p>
        </w:tc>
        <w:tc>
          <w:tcPr>
            <w:tcW w:w="4820" w:type="dxa"/>
            <w:vAlign w:val="center"/>
          </w:tcPr>
          <w:p w:rsidR="00093DC3" w:rsidRPr="0084145B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414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Лазорський</w:t>
            </w:r>
            <w:proofErr w:type="spellEnd"/>
            <w:r w:rsidRPr="008414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Міфи і легенди народів світу</w:t>
            </w:r>
          </w:p>
        </w:tc>
        <w:tc>
          <w:tcPr>
            <w:tcW w:w="4820" w:type="dxa"/>
            <w:vAlign w:val="center"/>
          </w:tcPr>
          <w:p w:rsidR="00093DC3" w:rsidRPr="0084145B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8414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Хоткіна</w:t>
            </w:r>
            <w:proofErr w:type="spellEnd"/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Світогляд українського народу 3кн</w:t>
            </w:r>
          </w:p>
        </w:tc>
        <w:tc>
          <w:tcPr>
            <w:tcW w:w="4820" w:type="dxa"/>
            <w:vAlign w:val="center"/>
          </w:tcPr>
          <w:p w:rsidR="00093DC3" w:rsidRPr="0084145B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14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Левицький І.Н.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Козацька держава, як ідея</w:t>
            </w:r>
          </w:p>
        </w:tc>
        <w:tc>
          <w:tcPr>
            <w:tcW w:w="4820" w:type="dxa"/>
            <w:vAlign w:val="center"/>
          </w:tcPr>
          <w:p w:rsidR="00093DC3" w:rsidRPr="0084145B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14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Шевчук В.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1991-2007</w:t>
            </w:r>
          </w:p>
        </w:tc>
        <w:tc>
          <w:tcPr>
            <w:tcW w:w="4820" w:type="dxa"/>
            <w:vAlign w:val="center"/>
          </w:tcPr>
          <w:p w:rsidR="00093DC3" w:rsidRPr="0084145B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414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Касьянов Г.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Голодомор в Донбасі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Блєднов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B50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DC3">
              <w:rPr>
                <w:rFonts w:ascii="Times New Roman" w:hAnsi="Times New Roman"/>
                <w:sz w:val="24"/>
                <w:szCs w:val="24"/>
                <w:lang w:val="uk-UA"/>
              </w:rPr>
              <w:t>Визначні пам’ятники Західної України</w:t>
            </w:r>
          </w:p>
        </w:tc>
        <w:tc>
          <w:tcPr>
            <w:tcW w:w="4820" w:type="dxa"/>
            <w:vAlign w:val="center"/>
          </w:tcPr>
          <w:p w:rsidR="00093DC3" w:rsidRPr="00B50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Блєднов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B50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Невідома Україна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Липа К.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B50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Міфи і легенди народів світу 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Хоткіна</w:t>
            </w:r>
            <w:proofErr w:type="spellEnd"/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Невідома Україна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Єльников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культури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Безвершук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Ж.О.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Спадщина тисячоліть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Янович В.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B50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DC3">
              <w:rPr>
                <w:rFonts w:ascii="Times New Roman" w:hAnsi="Times New Roman"/>
                <w:sz w:val="24"/>
                <w:szCs w:val="24"/>
                <w:lang w:val="uk-UA"/>
              </w:rPr>
              <w:t>Хроніка міста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Щербак Ю.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Трипільська цивілізація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М.Ю.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Невідома Україна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М., Кот С.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Історія національної освіти і національної думки в Україні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Медвід</w:t>
            </w:r>
            <w:proofErr w:type="spellEnd"/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Л.А.</w:t>
            </w:r>
          </w:p>
        </w:tc>
      </w:tr>
      <w:tr w:rsidR="00093DC3" w:rsidRPr="003B08DD" w:rsidTr="0017623A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 джерельний літопис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Червінський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В.І.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1B4980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Образотворче мистецтво 3/2</w:t>
            </w:r>
          </w:p>
        </w:tc>
        <w:tc>
          <w:tcPr>
            <w:tcW w:w="4820" w:type="dxa"/>
            <w:vAlign w:val="center"/>
          </w:tcPr>
          <w:p w:rsidR="00093DC3" w:rsidRPr="001B4980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Кириченко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B20CEB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CEB">
              <w:rPr>
                <w:rFonts w:ascii="Times New Roman" w:hAnsi="Times New Roman"/>
                <w:sz w:val="24"/>
                <w:szCs w:val="24"/>
                <w:lang w:val="uk-UA"/>
              </w:rPr>
              <w:t>Основи композиції</w:t>
            </w:r>
          </w:p>
        </w:tc>
        <w:tc>
          <w:tcPr>
            <w:tcW w:w="4820" w:type="dxa"/>
            <w:vAlign w:val="center"/>
          </w:tcPr>
          <w:p w:rsidR="00093DC3" w:rsidRPr="00B20CEB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0CEB">
              <w:rPr>
                <w:rFonts w:ascii="Times New Roman" w:hAnsi="Times New Roman"/>
                <w:sz w:val="24"/>
                <w:szCs w:val="24"/>
                <w:lang w:val="uk-UA"/>
              </w:rPr>
              <w:t>Гребешок</w:t>
            </w:r>
            <w:proofErr w:type="spellEnd"/>
            <w:r w:rsidRPr="00B20C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Т.Є.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B20CEB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0C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B20CEB">
              <w:rPr>
                <w:rFonts w:ascii="Times New Roman" w:hAnsi="Times New Roman"/>
                <w:sz w:val="24"/>
                <w:szCs w:val="24"/>
                <w:lang w:val="uk-UA"/>
              </w:rPr>
              <w:t>композиции</w:t>
            </w:r>
            <w:proofErr w:type="spellEnd"/>
            <w:r w:rsidRPr="00B20C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и рисунка</w:t>
            </w:r>
          </w:p>
        </w:tc>
        <w:tc>
          <w:tcPr>
            <w:tcW w:w="4820" w:type="dxa"/>
            <w:vAlign w:val="center"/>
          </w:tcPr>
          <w:p w:rsidR="00093DC3" w:rsidRPr="00B20CEB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0CEB">
              <w:rPr>
                <w:rFonts w:ascii="Times New Roman" w:hAnsi="Times New Roman"/>
                <w:sz w:val="24"/>
                <w:szCs w:val="24"/>
                <w:lang w:val="uk-UA"/>
              </w:rPr>
              <w:t>Гребешок</w:t>
            </w:r>
            <w:proofErr w:type="spellEnd"/>
            <w:r w:rsidRPr="00B20C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Т.Є.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1E59C7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59C7">
              <w:rPr>
                <w:rFonts w:ascii="Times New Roman" w:hAnsi="Times New Roman"/>
                <w:sz w:val="24"/>
                <w:szCs w:val="24"/>
                <w:lang w:val="uk-UA"/>
              </w:rPr>
              <w:t>Основи художньої культури ч.1</w:t>
            </w:r>
          </w:p>
        </w:tc>
        <w:tc>
          <w:tcPr>
            <w:tcW w:w="4820" w:type="dxa"/>
            <w:vAlign w:val="center"/>
          </w:tcPr>
          <w:p w:rsidR="00093DC3" w:rsidRPr="001E59C7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59C7">
              <w:rPr>
                <w:rFonts w:ascii="Times New Roman" w:hAnsi="Times New Roman"/>
                <w:sz w:val="24"/>
                <w:szCs w:val="24"/>
                <w:lang w:val="uk-UA"/>
              </w:rPr>
              <w:t>Лозова В.О.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Музичне мистецтво образотворче мистецтво</w:t>
            </w:r>
          </w:p>
        </w:tc>
        <w:tc>
          <w:tcPr>
            <w:tcW w:w="4820" w:type="dxa"/>
          </w:tcPr>
          <w:p w:rsidR="00093DC3" w:rsidRPr="0097053C" w:rsidRDefault="00093DC3" w:rsidP="00FC395E">
            <w:pPr>
              <w:jc w:val="center"/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Терещук Б.М.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Народна скарбівня</w:t>
            </w:r>
          </w:p>
        </w:tc>
        <w:tc>
          <w:tcPr>
            <w:tcW w:w="4820" w:type="dxa"/>
            <w:vAlign w:val="center"/>
          </w:tcPr>
          <w:p w:rsidR="00093DC3" w:rsidRPr="0071030C" w:rsidRDefault="00093DC3" w:rsidP="00FC395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Лобурак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Лобурак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97053C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Образотворче мистецтво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2кн</w:t>
            </w:r>
          </w:p>
        </w:tc>
        <w:tc>
          <w:tcPr>
            <w:tcW w:w="4820" w:type="dxa"/>
            <w:vAlign w:val="center"/>
          </w:tcPr>
          <w:p w:rsidR="00093DC3" w:rsidRPr="0097053C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053C">
              <w:rPr>
                <w:rFonts w:ascii="Times New Roman" w:hAnsi="Times New Roman"/>
                <w:sz w:val="24"/>
                <w:szCs w:val="24"/>
                <w:lang w:val="uk-UA"/>
              </w:rPr>
              <w:t>Рубля Т.Є.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Pr="008110DD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10DD">
              <w:rPr>
                <w:rFonts w:ascii="Times New Roman" w:hAnsi="Times New Roman"/>
                <w:sz w:val="24"/>
                <w:szCs w:val="24"/>
                <w:lang w:val="uk-UA"/>
              </w:rPr>
              <w:t>Найпопулярніші українські народні пісні</w:t>
            </w:r>
          </w:p>
        </w:tc>
        <w:tc>
          <w:tcPr>
            <w:tcW w:w="4820" w:type="dxa"/>
            <w:vAlign w:val="center"/>
          </w:tcPr>
          <w:p w:rsidR="00093DC3" w:rsidRPr="008110DD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110DD">
              <w:rPr>
                <w:rFonts w:ascii="Times New Roman" w:hAnsi="Times New Roman"/>
                <w:sz w:val="24"/>
                <w:szCs w:val="24"/>
                <w:lang w:val="uk-UA"/>
              </w:rPr>
              <w:t>Чаморова</w:t>
            </w:r>
            <w:proofErr w:type="spellEnd"/>
            <w:r w:rsidRPr="008110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Н.В. </w:t>
            </w:r>
          </w:p>
        </w:tc>
      </w:tr>
      <w:tr w:rsidR="00093DC3" w:rsidRPr="003B08DD" w:rsidTr="000523F9">
        <w:tc>
          <w:tcPr>
            <w:tcW w:w="1242" w:type="dxa"/>
          </w:tcPr>
          <w:p w:rsidR="00093DC3" w:rsidRPr="00FC395E" w:rsidRDefault="00093DC3" w:rsidP="00FC395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28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Журналістика, як всесвіт</w:t>
            </w:r>
          </w:p>
        </w:tc>
        <w:tc>
          <w:tcPr>
            <w:tcW w:w="4820" w:type="dxa"/>
            <w:vAlign w:val="center"/>
          </w:tcPr>
          <w:p w:rsidR="00093DC3" w:rsidRDefault="00093DC3" w:rsidP="00FC395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Михайлик І.Л.</w:t>
            </w:r>
          </w:p>
        </w:tc>
      </w:tr>
    </w:tbl>
    <w:p w:rsidR="00927EE9" w:rsidRDefault="00927EE9"/>
    <w:sectPr w:rsidR="00927EE9" w:rsidSect="00093DC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543BF"/>
    <w:multiLevelType w:val="hybridMultilevel"/>
    <w:tmpl w:val="7D1642B4"/>
    <w:lvl w:ilvl="0" w:tplc="E92846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EE9"/>
    <w:rsid w:val="00093DC3"/>
    <w:rsid w:val="001470FD"/>
    <w:rsid w:val="0016459B"/>
    <w:rsid w:val="004B2E2C"/>
    <w:rsid w:val="008E4A9F"/>
    <w:rsid w:val="00927EE9"/>
    <w:rsid w:val="009A748F"/>
    <w:rsid w:val="00B35628"/>
    <w:rsid w:val="00E460B9"/>
    <w:rsid w:val="00EC46F6"/>
    <w:rsid w:val="00F05ECB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ABF9F-1FB2-4D41-B2FA-CE02D6E4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8</cp:revision>
  <dcterms:created xsi:type="dcterms:W3CDTF">2014-01-15T11:14:00Z</dcterms:created>
  <dcterms:modified xsi:type="dcterms:W3CDTF">2017-02-10T11:57:00Z</dcterms:modified>
</cp:coreProperties>
</file>