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66" w:rsidRPr="00B032AB" w:rsidRDefault="00D43B66" w:rsidP="00D43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32AB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7DCD77A7" wp14:editId="4E743415">
            <wp:simplePos x="0" y="0"/>
            <wp:positionH relativeFrom="column">
              <wp:posOffset>2760345</wp:posOffset>
            </wp:positionH>
            <wp:positionV relativeFrom="paragraph">
              <wp:posOffset>-514350</wp:posOffset>
            </wp:positionV>
            <wp:extent cx="511402" cy="7200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0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B66" w:rsidRPr="00B032AB" w:rsidRDefault="00D43B66" w:rsidP="00D43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032A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 wp14:anchorId="5AFEF18E" wp14:editId="0185ABF5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 wp14:anchorId="0022818B" wp14:editId="46D05311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410F808A" wp14:editId="0AC2F58B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4528CF1" wp14:editId="1DF5E347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7D1CD9A8" wp14:editId="56D6EB14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0E055195" wp14:editId="7D178982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0B032BE7" wp14:editId="13B7F125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СУМСЬКА ОБЛАСНА РАДА</w:t>
      </w:r>
    </w:p>
    <w:p w:rsidR="00D43B66" w:rsidRPr="00B032AB" w:rsidRDefault="00D43B66" w:rsidP="00D43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032A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ДЕПАРТАМЕНТ ОСВІТИ І НАУКИ</w:t>
      </w:r>
    </w:p>
    <w:p w:rsidR="00D43B66" w:rsidRPr="00B032AB" w:rsidRDefault="00D43B66" w:rsidP="00D43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032A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СУМСЬКОЇ ОБЛАСНОЇ ДЕРЖАВНОЇ АДМІНІСТРАЦІЇ</w:t>
      </w:r>
    </w:p>
    <w:p w:rsidR="00D43B66" w:rsidRPr="00B032AB" w:rsidRDefault="00D43B66" w:rsidP="00D43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032A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КОМУНАЛЬНИЙ ЗАКЛАД СУМСЬКОЇ ОБЛАСНОЇ РАДИ –</w:t>
      </w:r>
    </w:p>
    <w:p w:rsidR="00D43B66" w:rsidRPr="00B032AB" w:rsidRDefault="00D43B66" w:rsidP="00D43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ОБЛАСНИЙ ЦЕНТР ПОЗАШКІЛЬНОЇ ОСВІТИ </w:t>
      </w:r>
    </w:p>
    <w:p w:rsidR="00D43B66" w:rsidRPr="00B032AB" w:rsidRDefault="00D43B66" w:rsidP="00D43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РОБОТИ З ТАЛАНОВИТОЮ МОЛОДДЮ</w:t>
      </w:r>
    </w:p>
    <w:p w:rsidR="00D43B66" w:rsidRDefault="00D43B66" w:rsidP="00A43585">
      <w:pPr>
        <w:keepNext/>
        <w:spacing w:before="240" w:after="60" w:line="240" w:lineRule="auto"/>
        <w:ind w:left="3960" w:hanging="396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032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:rsidR="00A43585" w:rsidRPr="00A43585" w:rsidRDefault="00A43585" w:rsidP="00A43585">
      <w:pPr>
        <w:tabs>
          <w:tab w:val="left" w:pos="432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43B66" w:rsidRPr="00B032AB" w:rsidRDefault="00B85401" w:rsidP="00A43585">
      <w:pPr>
        <w:tabs>
          <w:tab w:val="left" w:pos="432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18.01.2021</w:t>
      </w:r>
      <w:r w:rsidR="00A435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</w:t>
      </w:r>
      <w:r w:rsidR="00D43B66" w:rsidRPr="00B032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Суми</w:t>
      </w:r>
      <w:r w:rsidR="00D43B66" w:rsidRPr="00B032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7</w:t>
      </w:r>
    </w:p>
    <w:p w:rsidR="00D43B66" w:rsidRDefault="00D43B66" w:rsidP="00D43B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43B66" w:rsidRDefault="00D43B66" w:rsidP="00BC09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032A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Про </w:t>
      </w:r>
      <w:r w:rsidR="00991AE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склад</w:t>
      </w:r>
      <w:r w:rsidR="00BC098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комісії </w:t>
      </w:r>
    </w:p>
    <w:p w:rsidR="00BC0989" w:rsidRDefault="00BC0989" w:rsidP="00BC09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 питань академічної доброчесності </w:t>
      </w:r>
    </w:p>
    <w:p w:rsidR="00322C74" w:rsidRPr="00B032AB" w:rsidRDefault="00322C74" w:rsidP="00BC09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BC0989" w:rsidRPr="00BC0989" w:rsidRDefault="00BC0989" w:rsidP="00BC0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Положення про академічну доброчесність здобувачів освіти, педагогічних </w:t>
      </w:r>
      <w:r w:rsidRPr="00BC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BC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BC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C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умської обласної ради – обласного</w:t>
      </w:r>
      <w:r w:rsidRPr="00BC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C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позашкільної освіти та роботи з талановитою молоддю</w:t>
      </w:r>
      <w:r w:rsidR="00991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підвищення ефективності впровадження принципів з академічної доброчесності в освітню та науково-методичну діяльність закладу</w:t>
      </w:r>
    </w:p>
    <w:p w:rsidR="00D43B66" w:rsidRPr="00D43B66" w:rsidRDefault="00D43B66" w:rsidP="0081308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43B66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Наказую:</w:t>
      </w:r>
    </w:p>
    <w:p w:rsidR="00D43B66" w:rsidRDefault="0081308C" w:rsidP="00B42B1C">
      <w:pPr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BC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склад комісії з питань академічної доброчесності (додається)</w:t>
      </w:r>
      <w:r w:rsidR="00B42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C0989" w:rsidRDefault="00BC0989" w:rsidP="00B42B1C">
      <w:pPr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</w:t>
      </w:r>
      <w:r w:rsidR="00991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омісії системну просвітницьку роботу щодо популяризації серед учасників освітнього процесу принципів академічної доброчесності та професійної етики.</w:t>
      </w:r>
    </w:p>
    <w:p w:rsidR="00B42B1C" w:rsidRPr="00DA0A60" w:rsidRDefault="00BC0989" w:rsidP="00B42B1C">
      <w:pPr>
        <w:pStyle w:val="a3"/>
        <w:tabs>
          <w:tab w:val="left" w:pos="993"/>
        </w:tabs>
        <w:ind w:left="709" w:hanging="142"/>
        <w:jc w:val="both"/>
        <w:rPr>
          <w:b w:val="0"/>
        </w:rPr>
      </w:pPr>
      <w:r>
        <w:rPr>
          <w:b w:val="0"/>
        </w:rPr>
        <w:t>3</w:t>
      </w:r>
      <w:r w:rsidR="00B42B1C" w:rsidRPr="00B42B1C">
        <w:rPr>
          <w:b w:val="0"/>
        </w:rPr>
        <w:t>.</w:t>
      </w:r>
      <w:r w:rsidR="00B42B1C">
        <w:t> </w:t>
      </w:r>
      <w:r w:rsidR="00B42B1C" w:rsidRPr="00DA0A60">
        <w:rPr>
          <w:b w:val="0"/>
        </w:rPr>
        <w:t>Контроль за виконанням цього наказу залишаю за собою</w:t>
      </w:r>
    </w:p>
    <w:p w:rsidR="00B42B1C" w:rsidRDefault="00B42B1C" w:rsidP="00B42B1C">
      <w:pPr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0C5" w:rsidRPr="00B42B1C" w:rsidRDefault="009D10C5" w:rsidP="00B42B1C">
      <w:pPr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B032AB" w:rsidRDefault="00D43B66" w:rsidP="00B42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                                                          </w:t>
      </w:r>
      <w:r w:rsidR="00B42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B0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B032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ариса ТИХЕНКО</w:t>
      </w:r>
      <w:r w:rsidRPr="00B0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4CF" w:rsidRPr="00A43585" w:rsidRDefault="002544CF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Pr="00A43585" w:rsidRDefault="00D43B66" w:rsidP="00D4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66" w:rsidRDefault="009D10C5" w:rsidP="009D1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1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Любов Бондар</w:t>
      </w:r>
    </w:p>
    <w:p w:rsidR="00322C74" w:rsidRDefault="00322C74" w:rsidP="00322C74">
      <w:pPr>
        <w:pStyle w:val="1"/>
        <w:spacing w:line="240" w:lineRule="auto"/>
        <w:ind w:left="5760" w:firstLine="432"/>
        <w:rPr>
          <w:szCs w:val="28"/>
        </w:rPr>
      </w:pPr>
      <w:r>
        <w:rPr>
          <w:szCs w:val="28"/>
        </w:rPr>
        <w:lastRenderedPageBreak/>
        <w:t>ЗАТВЕРДЖЕНО</w:t>
      </w:r>
    </w:p>
    <w:p w:rsidR="00322C74" w:rsidRPr="00A43585" w:rsidRDefault="00322C74" w:rsidP="00322C74">
      <w:pPr>
        <w:pStyle w:val="1"/>
        <w:spacing w:line="240" w:lineRule="auto"/>
        <w:ind w:left="5760" w:firstLine="432"/>
        <w:rPr>
          <w:sz w:val="16"/>
          <w:szCs w:val="16"/>
        </w:rPr>
      </w:pPr>
    </w:p>
    <w:p w:rsidR="00322C74" w:rsidRDefault="00322C74" w:rsidP="00322C74">
      <w:pPr>
        <w:pStyle w:val="1"/>
        <w:spacing w:line="240" w:lineRule="auto"/>
        <w:ind w:left="5760" w:firstLine="432"/>
        <w:rPr>
          <w:szCs w:val="28"/>
        </w:rPr>
      </w:pPr>
      <w:r>
        <w:rPr>
          <w:szCs w:val="28"/>
        </w:rPr>
        <w:t>наказ</w:t>
      </w:r>
      <w:r w:rsidR="003B56F7">
        <w:rPr>
          <w:szCs w:val="28"/>
        </w:rPr>
        <w:t>ом</w:t>
      </w:r>
      <w:r>
        <w:rPr>
          <w:szCs w:val="28"/>
        </w:rPr>
        <w:t xml:space="preserve"> ОЦПО та РТМ</w:t>
      </w:r>
    </w:p>
    <w:p w:rsidR="00322C74" w:rsidRDefault="00322C74" w:rsidP="00322C74">
      <w:pPr>
        <w:pStyle w:val="1"/>
        <w:spacing w:line="240" w:lineRule="auto"/>
        <w:ind w:left="5760" w:firstLine="432"/>
        <w:rPr>
          <w:szCs w:val="28"/>
        </w:rPr>
      </w:pPr>
      <w:r>
        <w:rPr>
          <w:szCs w:val="28"/>
        </w:rPr>
        <w:t xml:space="preserve">від </w:t>
      </w:r>
      <w:r w:rsidR="00B85401">
        <w:rPr>
          <w:szCs w:val="28"/>
        </w:rPr>
        <w:t>18.01.2021</w:t>
      </w:r>
      <w:r>
        <w:rPr>
          <w:szCs w:val="28"/>
        </w:rPr>
        <w:t xml:space="preserve"> № </w:t>
      </w:r>
      <w:r w:rsidR="00B85401">
        <w:rPr>
          <w:szCs w:val="28"/>
        </w:rPr>
        <w:t>7</w:t>
      </w:r>
    </w:p>
    <w:p w:rsidR="00322C74" w:rsidRDefault="00322C74" w:rsidP="00322C74">
      <w:pPr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56F7" w:rsidRPr="003B56F7" w:rsidRDefault="00322C74" w:rsidP="00322C74">
      <w:pPr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5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3B56F7" w:rsidRPr="003B56F7" w:rsidRDefault="00322C74" w:rsidP="00322C74">
      <w:pPr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5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 з питань академічної доброчесності</w:t>
      </w:r>
    </w:p>
    <w:p w:rsidR="003B56F7" w:rsidRPr="003B56F7" w:rsidRDefault="003B56F7" w:rsidP="00322C74">
      <w:pPr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5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 закладу Сумської обласної ради </w:t>
      </w:r>
      <w:r w:rsidRPr="003B5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</w:t>
      </w:r>
    </w:p>
    <w:p w:rsidR="003B56F7" w:rsidRPr="003B56F7" w:rsidRDefault="003B56F7" w:rsidP="00322C74">
      <w:pPr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5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обласного центру позашкільної освіти та роботи </w:t>
      </w:r>
    </w:p>
    <w:p w:rsidR="009D10C5" w:rsidRPr="003A2628" w:rsidRDefault="003B56F7" w:rsidP="00322C74">
      <w:pPr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5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талановитою молоддю</w:t>
      </w:r>
    </w:p>
    <w:p w:rsidR="00322C74" w:rsidRDefault="00322C74" w:rsidP="00322C74">
      <w:pPr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363"/>
        <w:gridCol w:w="457"/>
        <w:gridCol w:w="5103"/>
      </w:tblGrid>
      <w:tr w:rsidR="00322C74" w:rsidRPr="00322C74" w:rsidTr="003B56F7">
        <w:tc>
          <w:tcPr>
            <w:tcW w:w="4363" w:type="dxa"/>
          </w:tcPr>
          <w:p w:rsidR="00322C74" w:rsidRPr="00322C74" w:rsidRDefault="00322C74" w:rsidP="003B56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Тихенко</w:t>
            </w:r>
            <w:r w:rsidRPr="00322C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Лариса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Володимирівна</w:t>
            </w:r>
          </w:p>
        </w:tc>
        <w:tc>
          <w:tcPr>
            <w:tcW w:w="457" w:type="dxa"/>
          </w:tcPr>
          <w:p w:rsidR="00322C74" w:rsidRPr="00322C74" w:rsidRDefault="00322C74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103" w:type="dxa"/>
          </w:tcPr>
          <w:p w:rsidR="00322C74" w:rsidRPr="00322C74" w:rsidRDefault="00322C74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комунального закладу Сумської обласної ради </w:t>
            </w:r>
            <w:r w:rsidRPr="00322C74">
              <w:rPr>
                <w:rFonts w:ascii="Symbol" w:eastAsia="Times New Roman" w:hAnsi="Symbol" w:cs="Times New Roman"/>
                <w:sz w:val="28"/>
                <w:szCs w:val="28"/>
                <w:lang w:val="uk-UA" w:eastAsia="ru-RU"/>
              </w:rPr>
              <w:t>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</w:t>
            </w:r>
          </w:p>
        </w:tc>
      </w:tr>
      <w:tr w:rsidR="00322C74" w:rsidRPr="00322C74" w:rsidTr="003B56F7">
        <w:tc>
          <w:tcPr>
            <w:tcW w:w="4363" w:type="dxa"/>
          </w:tcPr>
          <w:p w:rsidR="00322C74" w:rsidRPr="00322C74" w:rsidRDefault="00322C74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</w:p>
          <w:p w:rsidR="00322C74" w:rsidRDefault="00322C74" w:rsidP="003B5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 w:eastAsia="ru-RU"/>
              </w:rPr>
              <w:t>2. 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Кучмиста</w:t>
            </w:r>
            <w:r w:rsidRPr="00322C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Юлія </w:t>
            </w:r>
            <w:r w:rsidRPr="00322C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Pr="00322C74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Заболотна Юлія Вікторівна</w:t>
            </w:r>
          </w:p>
        </w:tc>
        <w:tc>
          <w:tcPr>
            <w:tcW w:w="457" w:type="dxa"/>
          </w:tcPr>
          <w:p w:rsidR="00322C74" w:rsidRDefault="00322C74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22C74" w:rsidRDefault="00322C74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Pr="00322C74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103" w:type="dxa"/>
          </w:tcPr>
          <w:p w:rsidR="00322C74" w:rsidRPr="00322C74" w:rsidRDefault="00322C74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22C74" w:rsidRDefault="00991AE2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олова профспілкового комітету</w:t>
            </w:r>
            <w:r w:rsidR="00322C74"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комунального закладу Сумської обласної ради </w:t>
            </w:r>
            <w:r w:rsidR="00322C74" w:rsidRPr="00322C74">
              <w:rPr>
                <w:rFonts w:ascii="Symbol" w:eastAsia="Times New Roman" w:hAnsi="Symbol" w:cs="Times New Roman"/>
                <w:sz w:val="28"/>
                <w:szCs w:val="28"/>
                <w:lang w:val="uk-UA" w:eastAsia="ru-RU"/>
              </w:rPr>
              <w:t></w:t>
            </w:r>
            <w:r w:rsidR="00322C74"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  <w:r w:rsid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712B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</w:t>
            </w:r>
            <w:r w:rsid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</w:t>
            </w:r>
            <w:r w:rsidR="00712B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</w:t>
            </w:r>
          </w:p>
          <w:p w:rsidR="003B56F7" w:rsidRDefault="003B56F7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Pr="00322C74" w:rsidRDefault="003B56F7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методист 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закладу Сумської обласної ради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22C74">
              <w:rPr>
                <w:rFonts w:ascii="Symbol" w:eastAsia="Times New Roman" w:hAnsi="Symbol" w:cs="Times New Roman"/>
                <w:sz w:val="28"/>
                <w:szCs w:val="28"/>
                <w:lang w:val="uk-UA" w:eastAsia="ru-RU"/>
              </w:rPr>
              <w:t>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секретар комісії</w:t>
            </w:r>
          </w:p>
        </w:tc>
      </w:tr>
      <w:tr w:rsidR="00991AE2" w:rsidRPr="00322C74" w:rsidTr="00B85401">
        <w:trPr>
          <w:trHeight w:val="5257"/>
        </w:trPr>
        <w:tc>
          <w:tcPr>
            <w:tcW w:w="4363" w:type="dxa"/>
          </w:tcPr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991AE2"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 </w:t>
            </w:r>
            <w:r w:rsidR="00991A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Бондар Любов Миколаївна</w:t>
            </w: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991A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Мартинчук Катерина Іванівна</w:t>
            </w: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991A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Висоцька Людмила Василівна</w:t>
            </w: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  <w:r w:rsidR="00991A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Сидоренко Наталія Юріївна</w:t>
            </w: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43585" w:rsidRDefault="00A43585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Губар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Миколаївна</w:t>
            </w: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85401" w:rsidRDefault="00B85401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9. </w:t>
            </w:r>
            <w:proofErr w:type="spellStart"/>
            <w:r w:rsidR="00B85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Єлісєєва</w:t>
            </w:r>
            <w:proofErr w:type="spellEnd"/>
            <w:r w:rsidR="00B85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Євгенія</w:t>
            </w:r>
          </w:p>
          <w:p w:rsidR="00991AE2" w:rsidRPr="00322C74" w:rsidRDefault="00991AE2" w:rsidP="003B56F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7" w:type="dxa"/>
          </w:tcPr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–</w:t>
            </w: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43585" w:rsidRDefault="00A43585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  <w:p w:rsidR="00B85401" w:rsidRDefault="00B85401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85401" w:rsidRDefault="00B85401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85401" w:rsidRDefault="00B85401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85401" w:rsidRDefault="00B85401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85401" w:rsidRDefault="00B85401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85401" w:rsidRDefault="00B85401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  <w:p w:rsidR="00B85401" w:rsidRPr="00322C74" w:rsidRDefault="00B85401" w:rsidP="003B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</w:tcPr>
          <w:p w:rsidR="00991AE2" w:rsidRPr="00322C74" w:rsidRDefault="00991AE2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директора 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закладу Сумської обласної ради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22C74">
              <w:rPr>
                <w:rFonts w:ascii="Symbol" w:eastAsia="Times New Roman" w:hAnsi="Symbol" w:cs="Times New Roman"/>
                <w:sz w:val="28"/>
                <w:szCs w:val="28"/>
                <w:lang w:val="uk-UA" w:eastAsia="ru-RU"/>
              </w:rPr>
              <w:t>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  <w:p w:rsidR="00991AE2" w:rsidRDefault="00991AE2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директора 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закладу Сумської обласної ради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22C74">
              <w:rPr>
                <w:rFonts w:ascii="Symbol" w:eastAsia="Times New Roman" w:hAnsi="Symbol" w:cs="Times New Roman"/>
                <w:sz w:val="28"/>
                <w:szCs w:val="28"/>
                <w:lang w:val="uk-UA" w:eastAsia="ru-RU"/>
              </w:rPr>
              <w:t>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  <w:p w:rsidR="00991AE2" w:rsidRDefault="00991AE2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AE2" w:rsidRDefault="00991AE2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завідувач методичного відділу 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закладу Сумської обласної ради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22C74">
              <w:rPr>
                <w:rFonts w:ascii="Symbol" w:eastAsia="Times New Roman" w:hAnsi="Symbol" w:cs="Times New Roman"/>
                <w:sz w:val="28"/>
                <w:szCs w:val="28"/>
                <w:lang w:val="uk-UA" w:eastAsia="ru-RU"/>
              </w:rPr>
              <w:t>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  <w:p w:rsidR="00991AE2" w:rsidRDefault="00A43585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практичний </w:t>
            </w:r>
            <w:r w:rsidR="003B56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психолог </w:t>
            </w:r>
            <w:r w:rsidR="003B56F7"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</w:t>
            </w:r>
            <w:r w:rsidR="003B56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закладу Сумської обласної ради</w:t>
            </w:r>
            <w:r w:rsidR="003B56F7"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B56F7" w:rsidRPr="00322C74">
              <w:rPr>
                <w:rFonts w:ascii="Symbol" w:eastAsia="Times New Roman" w:hAnsi="Symbol" w:cs="Times New Roman"/>
                <w:sz w:val="28"/>
                <w:szCs w:val="28"/>
                <w:lang w:val="uk-UA" w:eastAsia="ru-RU"/>
              </w:rPr>
              <w:t></w:t>
            </w:r>
            <w:r w:rsidR="003B56F7"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  <w:r w:rsidR="003B56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  <w:p w:rsidR="003B56F7" w:rsidRDefault="003B56F7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B56F7" w:rsidRDefault="003B56F7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батьківського комітету 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закладу Сумської обласної ради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22C74">
              <w:rPr>
                <w:rFonts w:ascii="Symbol" w:eastAsia="Times New Roman" w:hAnsi="Symbol" w:cs="Times New Roman"/>
                <w:sz w:val="28"/>
                <w:szCs w:val="28"/>
                <w:lang w:val="uk-UA" w:eastAsia="ru-RU"/>
              </w:rPr>
              <w:t>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  <w:p w:rsidR="00B85401" w:rsidRDefault="00B85401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85401" w:rsidRDefault="00B85401" w:rsidP="00B85401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учнівського самоврядування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закладу Сумської обласної ради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22C74">
              <w:rPr>
                <w:rFonts w:ascii="Symbol" w:eastAsia="Times New Roman" w:hAnsi="Symbol" w:cs="Times New Roman"/>
                <w:sz w:val="28"/>
                <w:szCs w:val="28"/>
                <w:lang w:val="uk-UA" w:eastAsia="ru-RU"/>
              </w:rPr>
              <w:t></w:t>
            </w:r>
            <w:r w:rsidRPr="00322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  <w:p w:rsidR="003B56F7" w:rsidRPr="00322C74" w:rsidRDefault="003B56F7" w:rsidP="003B56F7">
            <w:pPr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322C74" w:rsidRPr="00322C74" w:rsidRDefault="00322C74" w:rsidP="00B85401">
      <w:pPr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322C74" w:rsidRPr="00322C74" w:rsidSect="00D43B6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A0"/>
    <w:rsid w:val="001D246D"/>
    <w:rsid w:val="002544CF"/>
    <w:rsid w:val="00322C74"/>
    <w:rsid w:val="003A08CB"/>
    <w:rsid w:val="003A2628"/>
    <w:rsid w:val="003B56F7"/>
    <w:rsid w:val="0064070C"/>
    <w:rsid w:val="00644D77"/>
    <w:rsid w:val="00712B2A"/>
    <w:rsid w:val="0081308C"/>
    <w:rsid w:val="00991AE2"/>
    <w:rsid w:val="009D10C5"/>
    <w:rsid w:val="00A43585"/>
    <w:rsid w:val="00B42B1C"/>
    <w:rsid w:val="00B85401"/>
    <w:rsid w:val="00BC0989"/>
    <w:rsid w:val="00CB1977"/>
    <w:rsid w:val="00CD34A0"/>
    <w:rsid w:val="00D43B66"/>
    <w:rsid w:val="00D901CB"/>
    <w:rsid w:val="00E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8538"/>
  <w15:chartTrackingRefBased/>
  <w15:docId w15:val="{7CC4828E-AF1F-43EB-A67D-80857A37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B66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42B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B42B1C"/>
    <w:rPr>
      <w:rFonts w:eastAsia="Times New Roman"/>
      <w:b/>
      <w:bCs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B1C"/>
    <w:rPr>
      <w:rFonts w:ascii="Segoe UI" w:hAnsi="Segoe UI" w:cs="Segoe UI"/>
      <w:sz w:val="18"/>
      <w:szCs w:val="18"/>
      <w:lang w:val="ru-RU"/>
    </w:rPr>
  </w:style>
  <w:style w:type="paragraph" w:customStyle="1" w:styleId="1">
    <w:name w:val="Обычный1"/>
    <w:uiPriority w:val="99"/>
    <w:rsid w:val="00322C74"/>
    <w:pPr>
      <w:widowControl w:val="0"/>
      <w:snapToGrid w:val="0"/>
      <w:spacing w:after="0" w:line="252" w:lineRule="auto"/>
      <w:ind w:firstLine="720"/>
      <w:jc w:val="both"/>
    </w:pPr>
    <w:rPr>
      <w:rFonts w:eastAsia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2021-03-11T09:31:00Z</cp:lastPrinted>
  <dcterms:created xsi:type="dcterms:W3CDTF">2021-02-09T07:43:00Z</dcterms:created>
  <dcterms:modified xsi:type="dcterms:W3CDTF">2021-03-11T09:33:00Z</dcterms:modified>
</cp:coreProperties>
</file>