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A1" w:rsidRPr="0055021D" w:rsidRDefault="009A66A1" w:rsidP="009A66A1">
      <w:pPr>
        <w:pStyle w:val="a3"/>
        <w:rPr>
          <w:b w:val="0"/>
          <w:szCs w:val="28"/>
        </w:rPr>
      </w:pPr>
      <w:r w:rsidRPr="0055021D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-434975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6A1" w:rsidRPr="0055021D" w:rsidRDefault="009A66A1" w:rsidP="009A66A1">
      <w:pPr>
        <w:pStyle w:val="a3"/>
        <w:rPr>
          <w:b w:val="0"/>
          <w:szCs w:val="28"/>
        </w:rPr>
      </w:pPr>
      <w:r w:rsidRPr="0055021D">
        <w:rPr>
          <w:b w:val="0"/>
          <w:szCs w:val="28"/>
        </w:rPr>
        <w:t>СУМСЬКА ОБЛАСНА РАДА</w:t>
      </w:r>
    </w:p>
    <w:p w:rsidR="009A66A1" w:rsidRPr="0055021D" w:rsidRDefault="009A66A1" w:rsidP="009A66A1">
      <w:pPr>
        <w:pStyle w:val="a3"/>
        <w:rPr>
          <w:b w:val="0"/>
          <w:szCs w:val="28"/>
        </w:rPr>
      </w:pPr>
      <w:r w:rsidRPr="0055021D">
        <w:rPr>
          <w:b w:val="0"/>
          <w:szCs w:val="28"/>
        </w:rPr>
        <w:t>ДЕПАРТАМЕНТ ОСВІТИ І НАУКИ</w:t>
      </w:r>
    </w:p>
    <w:p w:rsidR="009A66A1" w:rsidRPr="0055021D" w:rsidRDefault="009A66A1" w:rsidP="009A66A1">
      <w:pPr>
        <w:pStyle w:val="a3"/>
        <w:rPr>
          <w:szCs w:val="28"/>
        </w:rPr>
      </w:pPr>
      <w:r w:rsidRPr="0055021D">
        <w:rPr>
          <w:szCs w:val="28"/>
        </w:rPr>
        <w:t>КОМУНАЛЬНИЙ ЗАКЛАД СУМСЬКОЇ ОБЛАСНОЇ РАДИ –</w:t>
      </w:r>
    </w:p>
    <w:p w:rsidR="009A66A1" w:rsidRPr="0055021D" w:rsidRDefault="009A66A1" w:rsidP="009A66A1">
      <w:pPr>
        <w:pStyle w:val="1"/>
        <w:jc w:val="center"/>
        <w:rPr>
          <w:bCs/>
          <w:szCs w:val="28"/>
        </w:rPr>
      </w:pPr>
      <w:r w:rsidRPr="0055021D">
        <w:rPr>
          <w:bCs/>
          <w:szCs w:val="28"/>
        </w:rPr>
        <w:t>ОБЛАСНИЙ ЦЕНТР ПОЗАШКІЛЬНОЇ ОСВІТИ</w:t>
      </w:r>
    </w:p>
    <w:p w:rsidR="009A66A1" w:rsidRPr="0055021D" w:rsidRDefault="009A66A1" w:rsidP="009A66A1">
      <w:pPr>
        <w:pStyle w:val="1"/>
        <w:jc w:val="center"/>
        <w:rPr>
          <w:bCs/>
          <w:szCs w:val="28"/>
        </w:rPr>
      </w:pPr>
      <w:r w:rsidRPr="0055021D">
        <w:rPr>
          <w:bCs/>
          <w:szCs w:val="28"/>
        </w:rPr>
        <w:t>ТА РОБОТИ З ТАЛАНОВИТОЮ МОЛОДДЮ</w:t>
      </w:r>
    </w:p>
    <w:p w:rsidR="009A66A1" w:rsidRPr="0055021D" w:rsidRDefault="009A66A1" w:rsidP="009A66A1">
      <w:pPr>
        <w:jc w:val="center"/>
        <w:rPr>
          <w:rFonts w:ascii="Tahoma" w:hAnsi="Tahoma"/>
          <w:snapToGrid w:val="0"/>
          <w:color w:val="000000"/>
          <w:sz w:val="16"/>
          <w:lang w:val="uk-UA"/>
        </w:rPr>
      </w:pPr>
      <w:r w:rsidRPr="0055021D">
        <w:rPr>
          <w:rFonts w:ascii="Tahoma" w:hAnsi="Tahoma"/>
          <w:snapToGrid w:val="0"/>
          <w:color w:val="000000"/>
          <w:sz w:val="16"/>
          <w:lang w:val="uk-UA"/>
        </w:rPr>
        <w:t xml:space="preserve">вул. Августовська,14-а, м. Суми, 40007, </w:t>
      </w:r>
      <w:proofErr w:type="spellStart"/>
      <w:r w:rsidRPr="0055021D">
        <w:rPr>
          <w:rFonts w:ascii="Tahoma" w:hAnsi="Tahoma"/>
          <w:snapToGrid w:val="0"/>
          <w:color w:val="000000"/>
          <w:sz w:val="16"/>
          <w:lang w:val="uk-UA"/>
        </w:rPr>
        <w:t>тел</w:t>
      </w:r>
      <w:proofErr w:type="spellEnd"/>
      <w:r w:rsidRPr="0055021D">
        <w:rPr>
          <w:rFonts w:ascii="Tahoma" w:hAnsi="Tahoma"/>
          <w:snapToGrid w:val="0"/>
          <w:color w:val="000000"/>
          <w:sz w:val="16"/>
          <w:lang w:val="uk-UA"/>
        </w:rPr>
        <w:t xml:space="preserve">/факс.(0542) 33-11-85, </w:t>
      </w:r>
      <w:proofErr w:type="spellStart"/>
      <w:r w:rsidRPr="0055021D">
        <w:rPr>
          <w:rFonts w:ascii="Tahoma" w:hAnsi="Tahoma"/>
          <w:snapToGrid w:val="0"/>
          <w:color w:val="000000"/>
          <w:sz w:val="16"/>
          <w:lang w:val="uk-UA"/>
        </w:rPr>
        <w:t>тел</w:t>
      </w:r>
      <w:proofErr w:type="spellEnd"/>
      <w:r w:rsidRPr="0055021D">
        <w:rPr>
          <w:rFonts w:ascii="Tahoma" w:hAnsi="Tahoma"/>
          <w:snapToGrid w:val="0"/>
          <w:color w:val="000000"/>
          <w:sz w:val="16"/>
          <w:lang w:val="uk-UA"/>
        </w:rPr>
        <w:t>. 33-52-37</w:t>
      </w:r>
    </w:p>
    <w:p w:rsidR="009A66A1" w:rsidRPr="0055021D" w:rsidRDefault="009A66A1" w:rsidP="009A66A1">
      <w:pPr>
        <w:ind w:firstLine="1620"/>
        <w:jc w:val="center"/>
        <w:rPr>
          <w:rFonts w:ascii="Tahoma" w:hAnsi="Tahoma"/>
          <w:snapToGrid w:val="0"/>
          <w:color w:val="000000"/>
          <w:sz w:val="16"/>
          <w:lang w:val="uk-UA"/>
        </w:rPr>
      </w:pPr>
      <w:r w:rsidRPr="0055021D">
        <w:rPr>
          <w:rFonts w:ascii="Tahoma" w:hAnsi="Tahoma"/>
          <w:snapToGrid w:val="0"/>
          <w:color w:val="000000"/>
          <w:sz w:val="16"/>
          <w:lang w:val="uk-UA"/>
        </w:rPr>
        <w:t>E-</w:t>
      </w:r>
      <w:proofErr w:type="spellStart"/>
      <w:r w:rsidRPr="0055021D">
        <w:rPr>
          <w:rFonts w:ascii="Tahoma" w:hAnsi="Tahoma"/>
          <w:snapToGrid w:val="0"/>
          <w:color w:val="000000"/>
          <w:sz w:val="16"/>
          <w:lang w:val="uk-UA"/>
        </w:rPr>
        <w:t>mail</w:t>
      </w:r>
      <w:proofErr w:type="spellEnd"/>
      <w:r w:rsidRPr="0055021D">
        <w:rPr>
          <w:rFonts w:ascii="Tahoma" w:hAnsi="Tahoma"/>
          <w:snapToGrid w:val="0"/>
          <w:color w:val="000000"/>
          <w:sz w:val="16"/>
          <w:lang w:val="uk-UA"/>
        </w:rPr>
        <w:t xml:space="preserve">: </w:t>
      </w:r>
      <w:proofErr w:type="spellStart"/>
      <w:r w:rsidRPr="0055021D">
        <w:rPr>
          <w:rFonts w:ascii="Tahoma" w:hAnsi="Tahoma"/>
          <w:snapToGrid w:val="0"/>
          <w:color w:val="000000"/>
          <w:sz w:val="16"/>
          <w:lang w:val="uk-UA"/>
        </w:rPr>
        <w:t>center</w:t>
      </w:r>
      <w:proofErr w:type="spellEnd"/>
      <w:r w:rsidRPr="0055021D">
        <w:rPr>
          <w:rFonts w:ascii="Tahoma" w:hAnsi="Tahoma"/>
          <w:snapToGrid w:val="0"/>
          <w:color w:val="000000"/>
          <w:sz w:val="16"/>
          <w:lang w:val="uk-UA"/>
        </w:rPr>
        <w:t xml:space="preserve"> @ ukrpost.net</w:t>
      </w:r>
      <w:r w:rsidRPr="0055021D">
        <w:rPr>
          <w:rFonts w:ascii="Tahoma" w:hAnsi="Tahoma"/>
          <w:snapToGrid w:val="0"/>
          <w:color w:val="000000"/>
          <w:sz w:val="16"/>
          <w:lang w:val="uk-UA"/>
        </w:rPr>
        <w:tab/>
        <w:t xml:space="preserve">      Код 23820094</w:t>
      </w:r>
    </w:p>
    <w:p w:rsidR="009A66A1" w:rsidRPr="0055021D" w:rsidRDefault="009A66A1" w:rsidP="009A66A1">
      <w:pPr>
        <w:ind w:firstLine="1620"/>
        <w:jc w:val="center"/>
        <w:rPr>
          <w:rFonts w:ascii="Tahoma" w:hAnsi="Tahoma"/>
          <w:snapToGrid w:val="0"/>
          <w:sz w:val="16"/>
          <w:szCs w:val="16"/>
          <w:lang w:val="uk-UA"/>
        </w:rPr>
      </w:pPr>
    </w:p>
    <w:p w:rsidR="009A66A1" w:rsidRPr="0055021D" w:rsidRDefault="002B346F" w:rsidP="005502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05.07.2016</w:t>
      </w:r>
      <w:r w:rsidR="009A66A1" w:rsidRPr="0055021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537</w:t>
      </w:r>
      <w:bookmarkStart w:id="0" w:name="_GoBack"/>
      <w:bookmarkEnd w:id="0"/>
      <w:r w:rsidR="005502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02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02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02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66A1" w:rsidRPr="0055021D">
        <w:rPr>
          <w:rFonts w:ascii="Times New Roman" w:hAnsi="Times New Roman" w:cs="Times New Roman"/>
          <w:sz w:val="28"/>
          <w:szCs w:val="28"/>
          <w:lang w:val="uk-UA"/>
        </w:rPr>
        <w:t>На № _______ від ___________</w:t>
      </w:r>
    </w:p>
    <w:p w:rsidR="009A66A1" w:rsidRPr="0055021D" w:rsidRDefault="009A66A1" w:rsidP="009A66A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Начальникам управлінь (відділів) освіти (освіти і науки, освіти, молоді та спорту) міськвиконкомів, </w:t>
      </w:r>
    </w:p>
    <w:p w:rsidR="009A66A1" w:rsidRPr="0055021D" w:rsidRDefault="009A66A1" w:rsidP="009A66A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>райдержадміністрацій</w:t>
      </w:r>
    </w:p>
    <w:p w:rsidR="009A66A1" w:rsidRPr="0055021D" w:rsidRDefault="009A66A1" w:rsidP="009A66A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A66A1" w:rsidRPr="0055021D" w:rsidRDefault="009A66A1" w:rsidP="009A66A1">
      <w:pPr>
        <w:tabs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</w:p>
    <w:p w:rsidR="009A66A1" w:rsidRPr="0055021D" w:rsidRDefault="009A66A1" w:rsidP="009A66A1">
      <w:pPr>
        <w:tabs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етапу Всеукраїнського </w:t>
      </w:r>
    </w:p>
    <w:p w:rsidR="009A66A1" w:rsidRPr="0055021D" w:rsidRDefault="009A66A1" w:rsidP="009A66A1">
      <w:pPr>
        <w:tabs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>конкурсу методичних моделей</w:t>
      </w:r>
    </w:p>
    <w:p w:rsidR="009A66A1" w:rsidRPr="0055021D" w:rsidRDefault="009A66A1" w:rsidP="009A66A1">
      <w:pPr>
        <w:tabs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 xml:space="preserve">виховного процесу в навчальних </w:t>
      </w:r>
    </w:p>
    <w:p w:rsidR="009A66A1" w:rsidRPr="0055021D" w:rsidRDefault="009A66A1" w:rsidP="009A66A1">
      <w:pPr>
        <w:tabs>
          <w:tab w:val="left" w:pos="4111"/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>закладах «Виховати особистість»</w:t>
      </w:r>
    </w:p>
    <w:p w:rsidR="009A66A1" w:rsidRPr="0055021D" w:rsidRDefault="009A66A1" w:rsidP="009A66A1">
      <w:pPr>
        <w:tabs>
          <w:tab w:val="left" w:pos="4111"/>
          <w:tab w:val="left" w:pos="4253"/>
          <w:tab w:val="left" w:pos="4395"/>
          <w:tab w:val="left" w:pos="4820"/>
        </w:tabs>
        <w:spacing w:after="0"/>
        <w:jc w:val="both"/>
        <w:rPr>
          <w:sz w:val="28"/>
          <w:szCs w:val="28"/>
          <w:lang w:val="uk-UA"/>
        </w:rPr>
      </w:pPr>
    </w:p>
    <w:p w:rsidR="009A66A1" w:rsidRPr="0055021D" w:rsidRDefault="009A66A1" w:rsidP="0055021D">
      <w:pPr>
        <w:tabs>
          <w:tab w:val="left" w:pos="4111"/>
          <w:tab w:val="left" w:pos="425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 наказу Департаменту освіти і науки Сумської обласної державної адміністрації від 17.06.2016 № 365-ОД «</w:t>
      </w:r>
      <w:r w:rsidR="0055021D"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проведення обласного етапу Всеукраїнського конкурсу методичних моделей виховного процесу в навчальних закладах «Виховати особистість»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55021D"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липні - вересні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2016 року відбудеться </w:t>
      </w:r>
      <w:r w:rsidR="0055021D"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обласний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 означеного конкурсу.</w:t>
      </w:r>
    </w:p>
    <w:p w:rsidR="009A66A1" w:rsidRPr="0055021D" w:rsidRDefault="009A66A1" w:rsidP="005502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участі </w:t>
      </w:r>
      <w:r w:rsid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обласному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етапі Всеукраїнського конкурсу педагогам необхідно надіслати до </w:t>
      </w:r>
      <w:r w:rsidR="003C2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жовтня 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2016 року документи</w:t>
      </w:r>
      <w:r w:rsidR="0055021D"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Умови проведення Всеукраїнського конкурсу методичних моделей виховного процесу в освітніх закладах «Виховати особистість» 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м. Суми, вул. 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Августовська, 14а, Сумський обласний центр позашкільної освіти та роботи з талановитою </w:t>
      </w:r>
      <w:r w:rsidR="0055021D"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олоддю (</w:t>
      </w:r>
      <w:hyperlink r:id="rId6" w:history="1">
        <w:r w:rsidR="0055021D" w:rsidRPr="00D42D41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metod_ocpo@ukr.net</w:t>
        </w:r>
      </w:hyperlink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9A66A1" w:rsidRPr="0055021D" w:rsidRDefault="009A66A1" w:rsidP="0055021D">
      <w:pPr>
        <w:pStyle w:val="Style1"/>
        <w:widowControl/>
        <w:tabs>
          <w:tab w:val="left" w:pos="4140"/>
        </w:tabs>
        <w:spacing w:line="276" w:lineRule="auto"/>
        <w:ind w:right="-46" w:firstLine="709"/>
        <w:jc w:val="both"/>
        <w:rPr>
          <w:sz w:val="28"/>
          <w:szCs w:val="28"/>
          <w:lang w:val="uk-UA"/>
        </w:rPr>
      </w:pPr>
      <w:r w:rsidRPr="0055021D">
        <w:rPr>
          <w:sz w:val="28"/>
          <w:szCs w:val="28"/>
          <w:lang w:val="uk-UA"/>
        </w:rPr>
        <w:t>Матеріали, що надійдуть після зазначеного терміну, розглядатися не будуть.</w:t>
      </w:r>
    </w:p>
    <w:p w:rsidR="009A66A1" w:rsidRPr="0055021D" w:rsidRDefault="009A66A1" w:rsidP="009A66A1">
      <w:pPr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Додаток: на </w:t>
      </w:r>
      <w:r w:rsidR="00B500A1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арк.</w:t>
      </w:r>
    </w:p>
    <w:p w:rsidR="009A66A1" w:rsidRPr="0055021D" w:rsidRDefault="009A66A1" w:rsidP="005502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6A1" w:rsidRPr="0055021D" w:rsidRDefault="009A66A1" w:rsidP="005502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6A1" w:rsidRPr="0055021D" w:rsidRDefault="009A66A1" w:rsidP="0055021D">
      <w:pPr>
        <w:spacing w:after="0"/>
        <w:jc w:val="both"/>
        <w:rPr>
          <w:sz w:val="28"/>
          <w:szCs w:val="28"/>
          <w:lang w:val="uk-UA"/>
        </w:rPr>
      </w:pPr>
      <w:r w:rsidRPr="0055021D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55021D">
        <w:rPr>
          <w:sz w:val="28"/>
          <w:szCs w:val="28"/>
          <w:lang w:val="uk-UA"/>
        </w:rPr>
        <w:t xml:space="preserve"> </w:t>
      </w:r>
      <w:r w:rsidRPr="00B500A1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B500A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sz w:val="28"/>
          <w:szCs w:val="28"/>
          <w:lang w:val="uk-UA"/>
        </w:rPr>
        <w:tab/>
      </w:r>
      <w:r w:rsidRPr="0055021D">
        <w:rPr>
          <w:rFonts w:ascii="Times New Roman" w:eastAsia="Times New Roman" w:hAnsi="Times New Roman" w:cs="Times New Roman"/>
          <w:sz w:val="28"/>
          <w:szCs w:val="28"/>
          <w:lang w:val="uk-UA"/>
        </w:rPr>
        <w:t>Л.В.Тихенко</w:t>
      </w:r>
    </w:p>
    <w:p w:rsidR="00B500A1" w:rsidRDefault="00B500A1">
      <w:pPr>
        <w:rPr>
          <w:lang w:val="uk-UA"/>
        </w:rPr>
      </w:pPr>
      <w:r>
        <w:rPr>
          <w:lang w:val="uk-UA"/>
        </w:rPr>
        <w:br w:type="page"/>
      </w:r>
    </w:p>
    <w:p w:rsidR="00B500A1" w:rsidRDefault="00B500A1" w:rsidP="00B500A1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B500A1" w:rsidRPr="005E6264" w:rsidRDefault="00B500A1" w:rsidP="00B500A1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до листа </w:t>
      </w:r>
      <w:r>
        <w:rPr>
          <w:rFonts w:ascii="Times New Roman" w:eastAsia="Times New Roman" w:hAnsi="Times New Roman"/>
          <w:sz w:val="28"/>
          <w:szCs w:val="28"/>
          <w:lang w:val="uk-UA"/>
        </w:rPr>
        <w:t>ОЦПО та РТМ</w:t>
      </w:r>
    </w:p>
    <w:p w:rsidR="00B500A1" w:rsidRPr="005E6264" w:rsidRDefault="00B500A1" w:rsidP="00B500A1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№ _____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</w:t>
      </w:r>
    </w:p>
    <w:p w:rsidR="002F339A" w:rsidRDefault="002F339A" w:rsidP="00B500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5E6264" w:rsidRDefault="00B500A1" w:rsidP="00B500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Умови проведення</w:t>
      </w:r>
    </w:p>
    <w:p w:rsidR="00B500A1" w:rsidRPr="005E6264" w:rsidRDefault="00B500A1" w:rsidP="00B500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Всеукраїнського конкурсу методичних моделей</w:t>
      </w:r>
    </w:p>
    <w:p w:rsidR="00B500A1" w:rsidRPr="005E6264" w:rsidRDefault="00B500A1" w:rsidP="00B500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виховного процесу в освітніх закладах</w:t>
      </w:r>
    </w:p>
    <w:p w:rsidR="00B500A1" w:rsidRPr="005E6264" w:rsidRDefault="00B500A1" w:rsidP="00B500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«ВИХОВАТИ ОСОБИСТІСТЬ»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1. Загальні положення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1.1. В умовах реформування національної системи освіти актуальною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Залишається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проблема застосування у загальноосвітніх та позашкільних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навчальних закладах інноваційної діяльності, заснованої на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педагогічному пошуку ефективних шляхів самореалізації педагогів 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школярів.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Головним показником творчої діяльності педагога є наявність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педагогічних знахідок, ідей, спрямованих на вирішення актуальних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завдань навчання і виховання.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Обмін педагогічним досвідом конструювання виховного процесу істотно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поліпшить його форми, методи і організаційну структуру.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1.2. Всеукраїнський конкурс методичних моделей виховного процесу в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освітніх закладах «Виховати особистість» (далі конкурс) проводиться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з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метою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розкриття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пошуку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психологічних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резервів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оптимізації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виховного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потенціалу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підвищення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авторитету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соціального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статусу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педагогічних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працівників,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які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забезпечують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виховний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процес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загальноосвітніх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позашкільних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навчальних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закладах. 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Конкурс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покликаний сприяти посиленню уваги суспільства, педагогічної науки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практики до удосконалення виховного процесу в системі освіти,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підвищенню виховного потенціалу освітніх закладів.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Основними завданнями конкурсу є: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посилення ролі виховання у педагогічному процесі;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системний аналіз наявної практики виховання учнівської молоді;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активне впровадження інноваційних форм та методів виховання у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педагогічну практику;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поширення кращого досвіду роботи щодо організації виховної роботи з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учнівською молоддю;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підвищення професійної компетентності педагогів у організації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виховного процесу;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оновлення змісту виховної діяльності в освітніх закладах відповідно до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сучасних вимог;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консолідація зусиль виконавчої влади всіх рівнів, соціальних інститутів,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освітніх закладів, громадських організацій щодо розвитку методології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виховання в системі освіти.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1.3. Конкурс проводиться Міністерством освіти і науки України спільно з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Інститутом проблем виховання Академії педагогічних наук України та Національним еколого-натуралістичним центром учнівської молоді. 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Безпосереднє керівництво конкурсом здійснює Національний еколого-натуралістичний центр учнівської молоді Міністерства освіти і науки України.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2 Порядок та терміни проведення конкурсу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2.1. Конкурс проводиться один раз у три роки в заочному форматі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поетапно: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1-й етап - регіональний (заочний) - січень – вересень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поточного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2-й етап - всеукраїнський (заочний) - жовтень – листопад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поточного року.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2.2. Для організації та проведення конкурсу місцевими органами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управління освітою створюються оргкомітети або визначаються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організатори.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Організатори першого етапу: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інформують освітні заклади про порядок проведення конкурсу;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приймають заявки встановленої форми та конкурсні матеріали;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створюють конкурсну комісію для експертизи представлених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учасниками матеріалів;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інформують освітні заклади про підсумки регіонального етапу;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- визначають учасників II етапу конкурсу у кількості не більше одного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учасника у кожній номінації від регіону.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Організатори І етапу конкурсу до 1 листопада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подають матеріали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вимог пункту 5 даного Положення за адресою: 04074, м.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Київ, вул. Вишгородська, 19, Національний еколого-натуралістичний центр учнівської молоді (Всеукраїнський конкурс методичних моделей виховного процесу в освітніх закладах «Виховати особистість»).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Телефон для довідок: (044) 430-02-60; 430-04-91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e-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mail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nenc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@ nenc.gov.ua.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Інформація про підсумки проведення конкурсу та кращі результати учасників конкурсу будуть розміщені на сайті НЕНЦ: www.nenc.gov.ua.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2.3.Організацію та проведення другого етапу здійснює центральний оргкомітет, склад якого затверджується Міністерством освіти і науки України.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До складу центрального оргкомітету входять представники організаторів 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конкурсу, громадські організації, які виявляють бажання надати організаційну, фінансову чи іншу допомогу в проведенні конкурсу.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3. Учасники конкурсу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3.1. До участі у конкурсі запрошуються: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вчителі загальноосвітніх навчальних закладів;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організатори позакласної роботи загальноосвітніх навчальних закладів;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керівники творчих учнівських об'єднань позашкільних навчальних закладів.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4.Номінації конкурсу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4.1. Конкурс проводиться у таких номінаціях: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Номінація 1: "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Вчитель загальноосвітнього навчального закладу ".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Номінація 2: "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Організатор позакласної роботи загальноосвітнього навчального закладу".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Номінація 3: "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Керівник творчого учнівського об'єднання позашкільного навчального закладу".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5. Вимоги до матеріалів, що подаються на конкурс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5.1. Для участі в конкурсі кожний учасник повинен представити такі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матеріали: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анкета-презентація (в друкованому вигляді), за встановленою формою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(Додаток </w:t>
      </w:r>
      <w:r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1);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портфоліо, до якого входить: опис досвіду роботи учасника, його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досягнення, найбільш значущі проекти, програми, аналітичні матеріали,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відгуки колег та учнів про методику організації виховного процесу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додатки (друкований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текст до 18 сторінок, формат А4, гарнітура </w:t>
      </w:r>
      <w:r>
        <w:rPr>
          <w:rFonts w:ascii="Times New Roman" w:eastAsia="Times New Roman" w:hAnsi="Times New Roman"/>
          <w:sz w:val="28"/>
          <w:szCs w:val="28"/>
          <w:lang w:val="uk-UA"/>
        </w:rPr>
        <w:t>–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Times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New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Roman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, розмір шрифту-14, без переносів, півтора інтервали.);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- відеоматеріали «Самопрезентація» учасника: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&gt; презентація особистого досвіду організації виховного процесу 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освітньому закладі (формат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Power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Point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);</w:t>
      </w:r>
    </w:p>
    <w:p w:rsidR="00B500A1" w:rsidRPr="005E6264" w:rsidRDefault="00B500A1" w:rsidP="00B50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&gt; презентація проведеного виховного заходу в довільній формі (заняття, класний час, бесіда, ділова гра тощо). Формат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Power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Point</w:t>
      </w:r>
      <w:proofErr w:type="spellEnd"/>
      <w:r w:rsidRPr="005E626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5.2. Матеріали подаються по одному екземпляру в друкованому та електронному варіантах.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5.3. Матеріали, подані на конкурс не рецензуються й не повертаються.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5.4. Матеріали, надіслані пізніше 1 листопада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5E6264">
        <w:rPr>
          <w:rFonts w:ascii="Times New Roman" w:eastAsia="Times New Roman" w:hAnsi="Times New Roman"/>
          <w:sz w:val="28"/>
          <w:szCs w:val="28"/>
          <w:lang w:val="uk-UA"/>
        </w:rPr>
        <w:t>, не розглядаються.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6. Критерії оцінювання матеріалів конкурсу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6.1. Оцінюються подані матеріали за такими критеріями: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&gt; доцільність вибору форм, методів та засобів організації виховної роботи (за спрямованістю);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&gt; оптимальність сучасних засобів та прийомів виховної діяльності;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&gt; уміння поставити найближчі педагогічні завдання і перспективи в роботі з кожним вихованцем та колективом в цілому;</w:t>
      </w:r>
    </w:p>
    <w:p w:rsidR="00B500A1" w:rsidRPr="005E6264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&gt; врахування й використання виховної ролі сім'ї у формуванні особистості.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7. Підведення підсумків конкурсу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7.1. За рішенням експертної комісії (журі) ІІ-го етапу конкурсу центральний оргкомітет визначає переможців.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Переможці нагороджуються дипломами І, ІІ, ІІІ, ступенів Національного еколого-натуралістичного центру учнівської молоді в кожній номінації.</w:t>
      </w:r>
    </w:p>
    <w:p w:rsidR="00B500A1" w:rsidRPr="005E6264" w:rsidRDefault="00B500A1" w:rsidP="00B500A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Кращі матеріали будуть надіслані до місцевих органів управління освітою з метою популяризації кращого педагогічного досвіду та його використання, а також будуть оприлюднені в профільних виданнях.</w:t>
      </w:r>
    </w:p>
    <w:p w:rsidR="00B500A1" w:rsidRPr="005E6264" w:rsidRDefault="00B500A1" w:rsidP="00B500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E6264">
        <w:rPr>
          <w:rFonts w:ascii="Times New Roman" w:eastAsia="Times New Roman" w:hAnsi="Times New Roman"/>
          <w:sz w:val="28"/>
          <w:szCs w:val="28"/>
          <w:lang w:val="uk-UA"/>
        </w:rPr>
        <w:t>7.2. Матеріали та результати конкурсу можуть бути опубліковані в екологічному науково-художньому журналі «Паросток» та в науково-педагогічному журналі «Рідна школ</w:t>
      </w:r>
      <w:r>
        <w:rPr>
          <w:rFonts w:ascii="Times New Roman" w:eastAsia="Times New Roman" w:hAnsi="Times New Roman"/>
          <w:sz w:val="28"/>
          <w:szCs w:val="28"/>
          <w:lang w:val="uk-UA"/>
        </w:rPr>
        <w:t>а».</w:t>
      </w:r>
    </w:p>
    <w:p w:rsidR="00B500A1" w:rsidRPr="00CA5E7C" w:rsidRDefault="00B500A1" w:rsidP="00B500A1">
      <w:pPr>
        <w:ind w:firstLine="6096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CA5E7C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Pr="00CA5E7C">
        <w:rPr>
          <w:rFonts w:ascii="Times New Roman" w:eastAsia="Times New Roman" w:hAnsi="Times New Roman"/>
          <w:sz w:val="28"/>
          <w:szCs w:val="28"/>
          <w:lang w:val="uk-UA"/>
        </w:rPr>
        <w:t>1</w:t>
      </w:r>
    </w:p>
    <w:p w:rsidR="00B500A1" w:rsidRPr="00CA5E7C" w:rsidRDefault="00523577" w:rsidP="00B500A1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500A1" w:rsidRPr="00CA5E7C">
        <w:rPr>
          <w:rFonts w:ascii="Times New Roman" w:eastAsia="Times New Roman" w:hAnsi="Times New Roman"/>
          <w:sz w:val="28"/>
          <w:szCs w:val="28"/>
          <w:lang w:val="uk-UA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val="uk-UA"/>
        </w:rPr>
        <w:t>умов</w:t>
      </w:r>
      <w:r w:rsidR="00B500A1" w:rsidRPr="00CA5E7C">
        <w:rPr>
          <w:rFonts w:ascii="Times New Roman" w:eastAsia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eastAsia="Times New Roman" w:hAnsi="Times New Roman"/>
          <w:sz w:val="28"/>
          <w:szCs w:val="28"/>
          <w:lang w:val="uk-UA"/>
        </w:rPr>
        <w:t>ведення</w:t>
      </w:r>
      <w:r w:rsidR="00B500A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500A1" w:rsidRPr="00CA5E7C">
        <w:rPr>
          <w:rFonts w:ascii="Times New Roman" w:eastAsia="Times New Roman" w:hAnsi="Times New Roman"/>
          <w:sz w:val="28"/>
          <w:szCs w:val="28"/>
          <w:lang w:val="uk-UA"/>
        </w:rPr>
        <w:t>Всеукраїнськ</w:t>
      </w:r>
      <w:r>
        <w:rPr>
          <w:rFonts w:ascii="Times New Roman" w:eastAsia="Times New Roman" w:hAnsi="Times New Roman"/>
          <w:sz w:val="28"/>
          <w:szCs w:val="28"/>
          <w:lang w:val="uk-UA"/>
        </w:rPr>
        <w:t>ого</w:t>
      </w:r>
    </w:p>
    <w:p w:rsidR="00B500A1" w:rsidRPr="00CA5E7C" w:rsidRDefault="00B500A1" w:rsidP="00B500A1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конкурс</w:t>
      </w:r>
      <w:r w:rsidR="00523577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CA5E7C">
        <w:rPr>
          <w:rFonts w:ascii="Times New Roman" w:eastAsia="Times New Roman" w:hAnsi="Times New Roman"/>
          <w:sz w:val="28"/>
          <w:szCs w:val="28"/>
          <w:lang w:val="uk-UA"/>
        </w:rPr>
        <w:t xml:space="preserve"> методичних моделей </w:t>
      </w:r>
    </w:p>
    <w:p w:rsidR="00B500A1" w:rsidRPr="00CA5E7C" w:rsidRDefault="00B500A1" w:rsidP="00B500A1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 xml:space="preserve">виховного процесу в освітніх </w:t>
      </w:r>
    </w:p>
    <w:p w:rsidR="00B500A1" w:rsidRDefault="00B500A1" w:rsidP="00B500A1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закладах «Виховати особистість»</w:t>
      </w:r>
    </w:p>
    <w:p w:rsidR="00B500A1" w:rsidRDefault="00B500A1" w:rsidP="00B500A1">
      <w:pPr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CA5E7C" w:rsidRDefault="00B500A1" w:rsidP="00B500A1">
      <w:pPr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CA5E7C" w:rsidRDefault="00B500A1" w:rsidP="00B500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b/>
          <w:sz w:val="28"/>
          <w:szCs w:val="28"/>
          <w:lang w:val="uk-UA"/>
        </w:rPr>
        <w:t>Анкета – презентація учасника Конкурсу</w:t>
      </w:r>
    </w:p>
    <w:p w:rsidR="00B500A1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b/>
          <w:sz w:val="28"/>
          <w:szCs w:val="28"/>
          <w:lang w:val="uk-UA"/>
        </w:rPr>
        <w:t>Номінація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__________________________________________________________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b/>
          <w:sz w:val="28"/>
          <w:szCs w:val="28"/>
          <w:lang w:val="uk-UA"/>
        </w:rPr>
        <w:t>Інформація про учасника конкурсу</w:t>
      </w:r>
      <w:r w:rsidRPr="00CA5E7C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П.І.П. учасника конкурсу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A5E7C">
        <w:rPr>
          <w:rFonts w:ascii="Times New Roman" w:eastAsia="Times New Roman" w:hAnsi="Times New Roman"/>
          <w:sz w:val="28"/>
          <w:szCs w:val="28"/>
          <w:lang w:val="uk-UA"/>
        </w:rPr>
        <w:t>(повністю)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2.Дата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народження_________________________________________________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Місце роботи, посада 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4. Адреса місця роботи, телефон__________________________________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5. Домашня адреса, телефон______________________________________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6. Освіта_______________________________________________________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7. Стаж роботи в системі освіти, на даній посаді_____________________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8. Кваліфікаційна категорія______________________________________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9. Державні та галузеві нагороди________________________________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10. Додаткові данні (за бажанням учасника Конкурсу)_________________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</w:t>
      </w:r>
    </w:p>
    <w:p w:rsidR="00B500A1" w:rsidRPr="00CA5E7C" w:rsidRDefault="00B500A1" w:rsidP="00B500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A5E7C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:rsidR="00B500A1" w:rsidRPr="00CA5E7C" w:rsidRDefault="00B500A1" w:rsidP="00B500A1">
      <w:pPr>
        <w:rPr>
          <w:rFonts w:ascii="Times New Roman" w:hAnsi="Times New Roman"/>
          <w:sz w:val="28"/>
          <w:szCs w:val="28"/>
          <w:lang w:val="uk-UA"/>
        </w:rPr>
      </w:pPr>
    </w:p>
    <w:p w:rsidR="002843B4" w:rsidRPr="0055021D" w:rsidRDefault="002843B4">
      <w:pPr>
        <w:rPr>
          <w:lang w:val="uk-UA"/>
        </w:rPr>
      </w:pPr>
    </w:p>
    <w:sectPr w:rsidR="002843B4" w:rsidRPr="0055021D" w:rsidSect="002B2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7415"/>
    <w:multiLevelType w:val="hybridMultilevel"/>
    <w:tmpl w:val="3BC0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5543"/>
    <w:multiLevelType w:val="hybridMultilevel"/>
    <w:tmpl w:val="9E8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B16EF"/>
    <w:multiLevelType w:val="hybridMultilevel"/>
    <w:tmpl w:val="0B505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249FD"/>
    <w:multiLevelType w:val="hybridMultilevel"/>
    <w:tmpl w:val="8528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527E4"/>
    <w:multiLevelType w:val="hybridMultilevel"/>
    <w:tmpl w:val="0E506A58"/>
    <w:lvl w:ilvl="0" w:tplc="4CDC1960">
      <w:start w:val="1"/>
      <w:numFmt w:val="bullet"/>
      <w:lvlText w:val="-"/>
      <w:lvlJc w:val="left"/>
      <w:pPr>
        <w:ind w:left="1571" w:hanging="360"/>
      </w:pPr>
      <w:rPr>
        <w:rFonts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66A1"/>
    <w:rsid w:val="002843B4"/>
    <w:rsid w:val="002B346F"/>
    <w:rsid w:val="002F339A"/>
    <w:rsid w:val="003C2562"/>
    <w:rsid w:val="00523577"/>
    <w:rsid w:val="0055021D"/>
    <w:rsid w:val="009A66A1"/>
    <w:rsid w:val="00B500A1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EB6D5-5B41-4BA8-9987-5772768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BA"/>
  </w:style>
  <w:style w:type="paragraph" w:styleId="1">
    <w:name w:val="heading 1"/>
    <w:basedOn w:val="a"/>
    <w:next w:val="a"/>
    <w:link w:val="10"/>
    <w:qFormat/>
    <w:rsid w:val="009A66A1"/>
    <w:pPr>
      <w:keepNext/>
      <w:snapToGri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6A1"/>
    <w:rPr>
      <w:rFonts w:ascii="Times New Roman" w:eastAsia="Times New Roman" w:hAnsi="Times New Roman" w:cs="Times New Roman"/>
      <w:b/>
      <w:sz w:val="28"/>
      <w:szCs w:val="20"/>
      <w:lang w:val="uk-UA" w:eastAsia="en-US"/>
    </w:rPr>
  </w:style>
  <w:style w:type="paragraph" w:styleId="a3">
    <w:name w:val="caption"/>
    <w:basedOn w:val="a"/>
    <w:next w:val="a"/>
    <w:qFormat/>
    <w:rsid w:val="009A66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en-US"/>
    </w:rPr>
  </w:style>
  <w:style w:type="paragraph" w:customStyle="1" w:styleId="Style1">
    <w:name w:val="Style1"/>
    <w:basedOn w:val="a"/>
    <w:uiPriority w:val="99"/>
    <w:rsid w:val="009A66A1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66A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5">
    <w:name w:val="Hyperlink"/>
    <w:basedOn w:val="a0"/>
    <w:uiPriority w:val="99"/>
    <w:unhideWhenUsed/>
    <w:rsid w:val="0055021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cpo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ANNA</cp:lastModifiedBy>
  <cp:revision>7</cp:revision>
  <cp:lastPrinted>2016-09-20T10:55:00Z</cp:lastPrinted>
  <dcterms:created xsi:type="dcterms:W3CDTF">2016-07-04T11:22:00Z</dcterms:created>
  <dcterms:modified xsi:type="dcterms:W3CDTF">2016-09-20T10:57:00Z</dcterms:modified>
</cp:coreProperties>
</file>